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19441B" w:rsidRDefault="0019441B" w:rsidP="0018086C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0A37501D" w14:textId="18C6D276" w:rsidR="0019441B" w:rsidRDefault="0019441B" w:rsidP="00D9618E">
      <w:pPr>
        <w:ind w:left="0"/>
        <w:rPr>
          <w:rFonts w:ascii="Arial" w:hAnsi="Arial" w:cs="Arial"/>
          <w:b/>
          <w:sz w:val="23"/>
          <w:szCs w:val="23"/>
        </w:rPr>
      </w:pPr>
    </w:p>
    <w:p w14:paraId="650AC429" w14:textId="77777777" w:rsidR="00D9618E" w:rsidRPr="00D9618E" w:rsidRDefault="00D9618E" w:rsidP="00D9618E">
      <w:pP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6914526D" w14:textId="77777777" w:rsidR="00D9618E" w:rsidRPr="00D9618E" w:rsidRDefault="00D9618E" w:rsidP="00D9618E">
      <w:pPr>
        <w:pBdr>
          <w:top w:val="single" w:sz="12" w:space="1" w:color="C0C0C0"/>
        </w:pBd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4BAB1143" w14:textId="77777777" w:rsidR="00D9618E" w:rsidRPr="00D9618E" w:rsidRDefault="00D9618E" w:rsidP="00D9618E">
      <w:pPr>
        <w:spacing w:line="360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>SECRETARÍA DE OBRAS PÚBLICAS Y ORDENAMIENTO TERRITORIAL DEL GOBIERNO</w:t>
      </w:r>
    </w:p>
    <w:p w14:paraId="7CC2263B" w14:textId="77777777" w:rsidR="00D9618E" w:rsidRPr="00D9618E" w:rsidRDefault="00D9618E" w:rsidP="00D9618E">
      <w:pPr>
        <w:spacing w:line="360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>DEL ESTADO LIBRE Y SOBERANO DE HIDALGO</w:t>
      </w:r>
    </w:p>
    <w:p w14:paraId="3F419F0B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37F3B57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6"/>
          <w:szCs w:val="26"/>
          <w:lang w:eastAsia="en-US"/>
        </w:rPr>
      </w:pPr>
      <w:r w:rsidRPr="00D9618E">
        <w:rPr>
          <w:rFonts w:ascii="Arial" w:hAnsi="Arial" w:cs="Arial"/>
          <w:b/>
          <w:bCs/>
          <w:sz w:val="26"/>
          <w:szCs w:val="26"/>
          <w:lang w:eastAsia="en-US"/>
        </w:rPr>
        <w:t>“Carretera Real del Monte – Entronque Huasca”</w:t>
      </w:r>
    </w:p>
    <w:p w14:paraId="53146A59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140A7D5" w14:textId="77777777" w:rsidR="00D9618E" w:rsidRPr="00D9618E" w:rsidRDefault="00D9618E" w:rsidP="00D9618E">
      <w:pPr>
        <w:spacing w:after="160" w:line="259" w:lineRule="auto"/>
        <w:ind w:left="0" w:right="0"/>
        <w:jc w:val="center"/>
        <w:outlineLvl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8736581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>ANEXO 10</w:t>
      </w:r>
    </w:p>
    <w:p w14:paraId="3E09D882" w14:textId="11861CAD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 xml:space="preserve">APARTADO </w:t>
      </w:r>
      <w:r>
        <w:rPr>
          <w:rFonts w:ascii="Arial" w:hAnsi="Arial" w:cs="Arial"/>
          <w:b/>
          <w:bCs/>
          <w:sz w:val="32"/>
          <w:szCs w:val="32"/>
          <w:lang w:eastAsia="en-US"/>
        </w:rPr>
        <w:t>C</w:t>
      </w: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</w:p>
    <w:p w14:paraId="66A15FB2" w14:textId="12669F86" w:rsidR="00D9618E" w:rsidRPr="00D9618E" w:rsidRDefault="00D9618E" w:rsidP="00D9618E">
      <w:pPr>
        <w:ind w:left="0" w:right="48"/>
        <w:jc w:val="center"/>
        <w:rPr>
          <w:rFonts w:ascii="Arial" w:hAnsi="Arial" w:cs="Arial"/>
          <w:b/>
          <w:bCs/>
          <w:sz w:val="32"/>
          <w:szCs w:val="32"/>
        </w:rPr>
      </w:pPr>
      <w:r w:rsidRPr="00D9618E">
        <w:rPr>
          <w:rFonts w:ascii="Arial" w:hAnsi="Arial" w:cs="Arial"/>
          <w:b/>
          <w:bCs/>
          <w:sz w:val="32"/>
          <w:szCs w:val="32"/>
        </w:rPr>
        <w:t>PROCEDIMIENTO PARA ATENCIÓN DE EMERGENCIAS TÉCNICAS EN LOS CAMINOS Y PUENTES DE CUOTA</w:t>
      </w:r>
    </w:p>
    <w:p w14:paraId="57E126A6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</w:p>
    <w:p w14:paraId="73949939" w14:textId="77777777" w:rsidR="00D9618E" w:rsidRPr="00D9618E" w:rsidRDefault="00D9618E" w:rsidP="00D9618E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D9618E">
        <w:rPr>
          <w:rFonts w:ascii="Arial" w:hAnsi="Arial" w:cs="Arial"/>
          <w:b/>
          <w:bCs/>
          <w:sz w:val="32"/>
          <w:szCs w:val="32"/>
          <w:lang w:eastAsia="en-US"/>
        </w:rPr>
        <w:t>ANEXOS DEL CONTRATO</w:t>
      </w:r>
    </w:p>
    <w:p w14:paraId="26C727A1" w14:textId="77777777" w:rsidR="00D9618E" w:rsidRPr="00D9618E" w:rsidRDefault="00D9618E" w:rsidP="00D9618E">
      <w:pP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41481225" w14:textId="77777777" w:rsidR="00D9618E" w:rsidRPr="00D9618E" w:rsidRDefault="00D9618E" w:rsidP="00D9618E">
      <w:pPr>
        <w:pBdr>
          <w:top w:val="single" w:sz="12" w:space="1" w:color="C0C0C0"/>
        </w:pBd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04ECFA4C" w14:textId="77777777" w:rsidR="00D9618E" w:rsidRPr="00D9618E" w:rsidRDefault="00D9618E" w:rsidP="00D9618E">
      <w:pPr>
        <w:spacing w:after="160" w:line="259" w:lineRule="auto"/>
        <w:ind w:left="0" w:right="0"/>
        <w:jc w:val="left"/>
        <w:textAlignment w:val="baseline"/>
        <w:rPr>
          <w:rFonts w:ascii="Arial" w:eastAsia="MS Mincho" w:hAnsi="Arial" w:cs="Arial"/>
          <w:sz w:val="22"/>
          <w:szCs w:val="22"/>
        </w:rPr>
      </w:pPr>
    </w:p>
    <w:p w14:paraId="124AFBD2" w14:textId="77777777" w:rsidR="00D9618E" w:rsidRPr="00D9618E" w:rsidRDefault="00D9618E" w:rsidP="00D9618E">
      <w:pPr>
        <w:spacing w:after="160" w:line="259" w:lineRule="auto"/>
        <w:ind w:left="0" w:right="0"/>
        <w:textAlignment w:val="baseline"/>
        <w:rPr>
          <w:rFonts w:ascii="Arial" w:hAnsi="Arial" w:cs="Arial"/>
          <w:b/>
          <w:bCs/>
          <w:sz w:val="22"/>
          <w:szCs w:val="22"/>
          <w:lang w:eastAsia="en-US"/>
        </w:rPr>
      </w:pPr>
      <w:r w:rsidRPr="00D9618E">
        <w:rPr>
          <w:rFonts w:ascii="Arial" w:hAnsi="Arial" w:cs="Arial"/>
          <w:b/>
          <w:bCs/>
          <w:sz w:val="22"/>
          <w:szCs w:val="22"/>
          <w:lang w:eastAsia="en-US"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HIDALGO.</w:t>
      </w:r>
    </w:p>
    <w:p w14:paraId="25D70DDB" w14:textId="77777777" w:rsidR="00D9618E" w:rsidRDefault="00D9618E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6B517F39" w14:textId="77777777" w:rsidR="00D9618E" w:rsidRDefault="00D9618E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4F0E65B4" w14:textId="77777777" w:rsidR="00D9618E" w:rsidRDefault="00D9618E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7227A14C" w14:textId="77777777" w:rsidR="00D9618E" w:rsidRDefault="00D9618E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54C213C6" w14:textId="76609456" w:rsidR="00274937" w:rsidRPr="00625C2E" w:rsidRDefault="000D5E8B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lastRenderedPageBreak/>
        <w:t>A</w:t>
      </w:r>
      <w:r w:rsidR="00765D1D" w:rsidRPr="00625C2E">
        <w:rPr>
          <w:rFonts w:ascii="Arial" w:eastAsia="Arial Narrow" w:hAnsi="Arial" w:cs="Arial"/>
          <w:b/>
          <w:bCs/>
          <w:sz w:val="22"/>
          <w:szCs w:val="22"/>
        </w:rPr>
        <w:t>PÁRTADO</w:t>
      </w:r>
      <w:r w:rsidRPr="00625C2E">
        <w:rPr>
          <w:rFonts w:ascii="Arial" w:eastAsia="Arial Narrow" w:hAnsi="Arial" w:cs="Arial"/>
          <w:b/>
          <w:bCs/>
          <w:sz w:val="22"/>
          <w:szCs w:val="22"/>
        </w:rPr>
        <w:t xml:space="preserve"> 10</w:t>
      </w:r>
      <w:r w:rsidR="00765D1D" w:rsidRPr="00625C2E">
        <w:rPr>
          <w:rFonts w:ascii="Arial" w:eastAsia="Arial Narrow" w:hAnsi="Arial" w:cs="Arial"/>
          <w:b/>
          <w:bCs/>
          <w:sz w:val="22"/>
          <w:szCs w:val="22"/>
        </w:rPr>
        <w:t>C</w:t>
      </w:r>
    </w:p>
    <w:p w14:paraId="4101652C" w14:textId="77777777" w:rsidR="00765D1D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2B5E1FF7" w14:textId="77777777" w:rsidR="00765D1D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 xml:space="preserve">PROCEDIMIENTO PARA ATÉNCION DE EMERGENCIAS TÉCNICAS </w:t>
      </w:r>
    </w:p>
    <w:p w14:paraId="61C7CFBE" w14:textId="57153727" w:rsidR="000D5E8B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>EN CAMINOS Y PUENTES DE CUOTA</w:t>
      </w:r>
      <w:r w:rsidR="000D5E8B" w:rsidRPr="00625C2E">
        <w:rPr>
          <w:rFonts w:ascii="Arial" w:eastAsia="Arial Narrow" w:hAnsi="Arial" w:cs="Arial"/>
          <w:b/>
          <w:bCs/>
          <w:sz w:val="22"/>
          <w:szCs w:val="22"/>
        </w:rPr>
        <w:t>.</w:t>
      </w:r>
    </w:p>
    <w:p w14:paraId="4B99056E" w14:textId="77777777" w:rsidR="000D5E8B" w:rsidRPr="00625C2E" w:rsidRDefault="000D5E8B" w:rsidP="000D5E8B">
      <w:pPr>
        <w:pStyle w:val="Prrafodelista"/>
        <w:tabs>
          <w:tab w:val="left" w:pos="1701"/>
        </w:tabs>
        <w:ind w:left="0" w:right="0"/>
        <w:rPr>
          <w:rFonts w:ascii="Arial" w:eastAsia="Arial Narrow" w:hAnsi="Arial" w:cs="Arial"/>
          <w:b/>
          <w:bCs/>
          <w:sz w:val="22"/>
          <w:szCs w:val="22"/>
        </w:rPr>
      </w:pPr>
    </w:p>
    <w:p w14:paraId="1299C43A" w14:textId="77777777" w:rsidR="000D5E8B" w:rsidRPr="00625C2E" w:rsidRDefault="000D5E8B" w:rsidP="000D5E8B">
      <w:pPr>
        <w:pStyle w:val="Prrafodelista"/>
        <w:tabs>
          <w:tab w:val="left" w:pos="1701"/>
        </w:tabs>
        <w:ind w:left="0" w:right="0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ab/>
      </w:r>
    </w:p>
    <w:p w14:paraId="07E11CB5" w14:textId="77777777" w:rsidR="000D5E8B" w:rsidRPr="00625C2E" w:rsidRDefault="009A2730" w:rsidP="009A2730">
      <w:pPr>
        <w:pStyle w:val="Ttulo1"/>
        <w:tabs>
          <w:tab w:val="left" w:pos="9356"/>
        </w:tabs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r w:rsidRPr="00625C2E">
        <w:rPr>
          <w:rFonts w:ascii="Arial" w:eastAsia="Arial Narrow" w:hAnsi="Arial" w:cs="Arial"/>
          <w:color w:val="auto"/>
          <w:sz w:val="22"/>
          <w:szCs w:val="22"/>
        </w:rPr>
        <w:t xml:space="preserve">1. </w:t>
      </w:r>
      <w:r w:rsidR="007E44D5" w:rsidRPr="00625C2E">
        <w:rPr>
          <w:rFonts w:ascii="Arial" w:eastAsia="Arial Narrow" w:hAnsi="Arial" w:cs="Arial"/>
          <w:color w:val="auto"/>
          <w:sz w:val="22"/>
          <w:szCs w:val="22"/>
        </w:rPr>
        <w:t>DISPOSICIONES</w:t>
      </w:r>
    </w:p>
    <w:p w14:paraId="3AD7DB7D" w14:textId="2CFF58EA" w:rsidR="007E44D5" w:rsidRPr="00F475FB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  <w:highlight w:val="yellow"/>
        </w:rPr>
      </w:pPr>
      <w:r w:rsidRPr="77EC4044">
        <w:rPr>
          <w:rFonts w:ascii="Arial" w:eastAsia="Arial Narrow" w:hAnsi="Arial" w:cs="Arial"/>
          <w:b/>
          <w:bCs/>
          <w:sz w:val="22"/>
          <w:szCs w:val="22"/>
        </w:rPr>
        <w:t>PRIMERA.-</w:t>
      </w:r>
      <w:r w:rsidRPr="77EC4044">
        <w:rPr>
          <w:rFonts w:ascii="Arial" w:eastAsia="Arial Narrow" w:hAnsi="Arial" w:cs="Arial"/>
          <w:sz w:val="22"/>
          <w:szCs w:val="22"/>
        </w:rPr>
        <w:t xml:space="preserve"> </w:t>
      </w:r>
      <w:r w:rsidR="007E44D5" w:rsidRPr="00625C2E">
        <w:rPr>
          <w:rFonts w:ascii="Arial" w:eastAsia="Arial Narrow" w:hAnsi="Arial" w:cs="Arial"/>
          <w:sz w:val="22"/>
          <w:szCs w:val="22"/>
        </w:rPr>
        <w:t>Emergencia Técnica es el resultado de un evento como consecuencia de desastres producidos por fenómenos naturales, por casos fortuitos o de fuerza mayor, que ponen en peligro o destruyen la infraestructura de caminos y puentes, o interrumpen los servicios que deben prestarse o impiden que éstos se presten en un nivel mínimo indispensable de conformidad con las leyes y la normatividad  aplicables.</w:t>
      </w:r>
    </w:p>
    <w:p w14:paraId="434DB306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Pueden ser constitutivos de una Emergencia Técnica en caminos y puentes, de manera enunciativa, más no limitativa, los siguientes eventos:</w:t>
      </w:r>
    </w:p>
    <w:p w14:paraId="58BAEC85" w14:textId="5F4E33F0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huracanes;</w:t>
      </w:r>
    </w:p>
    <w:p w14:paraId="4AE13E06" w14:textId="562B65AA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inundaciones;</w:t>
      </w:r>
    </w:p>
    <w:p w14:paraId="142B3718" w14:textId="59E80A24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sismos;</w:t>
      </w:r>
    </w:p>
    <w:p w14:paraId="3146818C" w14:textId="35D9E9AF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erupciones volcánicas</w:t>
      </w:r>
    </w:p>
    <w:p w14:paraId="5185B1AE" w14:textId="03E6B9EA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Derrumbes de taludes de cortes que invaden la superficie de rodamiento;</w:t>
      </w:r>
    </w:p>
    <w:p w14:paraId="464B5B16" w14:textId="45770998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Fallas de terraplenes;</w:t>
      </w:r>
    </w:p>
    <w:p w14:paraId="55B33B6A" w14:textId="02B7DFEB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Fallas de obras de drenaje o estructuras;</w:t>
      </w:r>
    </w:p>
    <w:p w14:paraId="18026AA6" w14:textId="6315E9B9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accidentes de vehículos que impidan el tránsito de éstos por un tiempo considerable;</w:t>
      </w:r>
    </w:p>
    <w:p w14:paraId="5D02CC88" w14:textId="5AB4569E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actos de terrorismo; etc.</w:t>
      </w:r>
    </w:p>
    <w:p w14:paraId="3461D779" w14:textId="77777777" w:rsidR="007E44D5" w:rsidRPr="00625C2E" w:rsidRDefault="007E44D5" w:rsidP="007E44D5">
      <w:pPr>
        <w:widowControl w:val="0"/>
        <w:tabs>
          <w:tab w:val="left" w:pos="0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D3E0052" w14:textId="4C8A5BB0" w:rsidR="007E44D5" w:rsidRPr="00625C2E" w:rsidRDefault="007F745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SEGUNDA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Una vez que ocurre una contingencia de carácter técnico de conformidad con la Disposición Segunda, y a juicio de la Operadora y el Supervisor la situación reúna los elementos para que sea considerada como Emergencia Técnica, se deberán adoptar las siguientes medidas:</w:t>
      </w:r>
    </w:p>
    <w:p w14:paraId="5F76ABC7" w14:textId="369AD165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Operadora y el Supervisor notificarán de inmediato a la Policía Estatal, a la </w:t>
      </w:r>
      <w:r w:rsidR="00747B3C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y al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>.</w:t>
      </w:r>
    </w:p>
    <w:p w14:paraId="3328A691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Existiendo personas desaparecidas, lesionadas o muertas, o el riesgo de que la situación ponga en peligro la vida o la salud de las personas, deberán también dar parte a las instituciones de emergencia y de seguridad más cercanas como Cruz Roja, Policía Administrativa, etc.</w:t>
      </w:r>
    </w:p>
    <w:p w14:paraId="1829B953" w14:textId="1178BDA1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Operadora realizará de inmediato lo necesario para garantizar la seguridad de los usuarios del camino o puente, así como la infraestructura del mismo, procurando, en la medida de lo posible, restablecer o garantizar el paso seguro por esa vía o por vías alternas, según lo instruya la </w:t>
      </w:r>
      <w:r w:rsidRPr="00CE6EA9">
        <w:rPr>
          <w:rFonts w:ascii="Arial" w:eastAsia="Arial Narrow" w:hAnsi="Arial" w:cs="Arial"/>
          <w:sz w:val="22"/>
          <w:szCs w:val="22"/>
          <w:highlight w:val="yellow"/>
        </w:rPr>
        <w:t>Secretaría</w:t>
      </w:r>
      <w:r w:rsidR="00CE6EA9" w:rsidRPr="00CE6EA9">
        <w:rPr>
          <w:rFonts w:ascii="Arial" w:eastAsia="Arial Narrow" w:hAnsi="Arial" w:cs="Arial"/>
          <w:sz w:val="22"/>
          <w:szCs w:val="22"/>
          <w:highlight w:val="yellow"/>
        </w:rPr>
        <w:t xml:space="preserve"> a través de [*</w:t>
      </w:r>
      <w:r w:rsidR="00CE6EA9">
        <w:rPr>
          <w:rFonts w:ascii="Arial" w:eastAsia="Arial Narrow" w:hAnsi="Arial" w:cs="Arial"/>
          <w:sz w:val="22"/>
          <w:szCs w:val="22"/>
        </w:rPr>
        <w:t>]</w:t>
      </w:r>
      <w:r w:rsidRPr="00CE6EA9">
        <w:rPr>
          <w:rFonts w:ascii="Arial" w:eastAsia="Arial Narrow" w:hAnsi="Arial" w:cs="Arial"/>
          <w:sz w:val="22"/>
          <w:szCs w:val="22"/>
        </w:rPr>
        <w:t xml:space="preserve">. </w:t>
      </w:r>
      <w:r w:rsidRPr="77EC4044">
        <w:rPr>
          <w:rFonts w:ascii="Arial" w:eastAsia="Arial Narrow" w:hAnsi="Arial" w:cs="Arial"/>
          <w:sz w:val="22"/>
          <w:szCs w:val="22"/>
        </w:rPr>
        <w:t>Para lo anterior la operadora, en su caso, convocará a la o las personas físicas o morales que cuenten con capacidad de respuesta inmediata, así como con los recursos técnicos, financieros y demás que sean necesarios.</w:t>
      </w:r>
    </w:p>
    <w:p w14:paraId="14D21FF1" w14:textId="0572A74B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La Operadora conjuntamente con el supervisor, elaborarán el dictamen que justifique las medidas adoptadas para la atención inmediata de la Emergencia Técnica.</w:t>
      </w:r>
    </w:p>
    <w:p w14:paraId="3CF2D8B6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62DD2BE2" w14:textId="55D0C06F" w:rsidR="007E44D5" w:rsidRPr="00625C2E" w:rsidRDefault="007F745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bCs/>
          <w:sz w:val="22"/>
          <w:szCs w:val="22"/>
        </w:rPr>
        <w:lastRenderedPageBreak/>
        <w:t>TERCERA</w:t>
      </w:r>
      <w:r w:rsidR="77EC4044" w:rsidRPr="77EC4044">
        <w:rPr>
          <w:rFonts w:ascii="Arial" w:eastAsia="Arial Narrow" w:hAnsi="Arial" w:cs="Arial"/>
          <w:b/>
          <w:bCs/>
          <w:sz w:val="22"/>
          <w:szCs w:val="22"/>
        </w:rPr>
        <w:t>.-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La </w:t>
      </w:r>
      <w:r w:rsidR="00272CA8" w:rsidRPr="00272CA8">
        <w:rPr>
          <w:rFonts w:ascii="Arial" w:eastAsia="Arial Narrow" w:hAnsi="Arial" w:cs="Arial"/>
          <w:sz w:val="22"/>
          <w:szCs w:val="22"/>
        </w:rPr>
        <w:t>Secretaría</w:t>
      </w:r>
      <w:r w:rsidR="77EC4044" w:rsidRPr="00272CA8">
        <w:rPr>
          <w:rFonts w:ascii="Arial" w:eastAsia="Arial Narrow" w:hAnsi="Arial" w:cs="Arial"/>
          <w:sz w:val="22"/>
          <w:szCs w:val="22"/>
        </w:rPr>
        <w:t xml:space="preserve"> deberán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verificar inmediatamente los informes a que se refiere la Disposición </w:t>
      </w:r>
      <w:r>
        <w:rPr>
          <w:rFonts w:ascii="Arial" w:eastAsia="Arial Narrow" w:hAnsi="Arial" w:cs="Arial"/>
          <w:sz w:val="22"/>
          <w:szCs w:val="22"/>
        </w:rPr>
        <w:t xml:space="preserve">Segunda y, 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de manera inmediata, deberá instruir a la Operadora para que actúe en </w:t>
      </w:r>
      <w:r w:rsidR="77EC4044" w:rsidRPr="007F7459">
        <w:rPr>
          <w:rFonts w:ascii="Arial" w:eastAsia="Arial Narrow" w:hAnsi="Arial" w:cs="Arial"/>
          <w:sz w:val="22"/>
          <w:szCs w:val="22"/>
        </w:rPr>
        <w:t>consecuencia.</w:t>
      </w:r>
    </w:p>
    <w:p w14:paraId="53896524" w14:textId="3201E924" w:rsidR="007E44D5" w:rsidRPr="00625C2E" w:rsidRDefault="006858A7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A6121F">
        <w:rPr>
          <w:rFonts w:ascii="Arial" w:eastAsia="Arial Narrow" w:hAnsi="Arial" w:cs="Arial"/>
          <w:sz w:val="22"/>
          <w:szCs w:val="22"/>
          <w:highlight w:val="yellow"/>
        </w:rPr>
        <w:t>La Secretaría/el Supervisor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podrá instruir de manera provisional y de emergencia a la Operadora para que tome las medidas necesarias a fin estabilizar las condiciones de la Autopista o de la Carretera Federal hasta que se haga la reparación o reemplazo permanente.</w:t>
      </w:r>
    </w:p>
    <w:p w14:paraId="2EB3A98B" w14:textId="2E3563B0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 La Operadora estará obligada a realizar los actos que puedan ser necesarios para proteger la seguridad de los usuarios </w:t>
      </w:r>
      <w:r w:rsidR="00505A4D">
        <w:rPr>
          <w:rFonts w:ascii="Arial" w:eastAsia="Arial Narrow" w:hAnsi="Arial" w:cs="Arial"/>
          <w:sz w:val="22"/>
          <w:szCs w:val="22"/>
        </w:rPr>
        <w:t>de</w:t>
      </w:r>
      <w:r w:rsidR="00125E5A">
        <w:rPr>
          <w:rFonts w:ascii="Arial" w:eastAsia="Arial Narrow" w:hAnsi="Arial" w:cs="Arial"/>
          <w:sz w:val="22"/>
          <w:szCs w:val="22"/>
        </w:rPr>
        <w:t xml:space="preserve"> la Carretera</w:t>
      </w:r>
      <w:r w:rsidRPr="77EC4044">
        <w:rPr>
          <w:rFonts w:ascii="Arial" w:eastAsia="Arial Narrow" w:hAnsi="Arial" w:cs="Arial"/>
          <w:sz w:val="22"/>
          <w:szCs w:val="22"/>
        </w:rPr>
        <w:t>, para mantener el tránsito de vehículos en la medida que lo permita la Emergencia Técnica, contando para ello con la total y absoluta colaboración y ayuda de la Secretaría según se requiera.</w:t>
      </w:r>
    </w:p>
    <w:p w14:paraId="0FB78278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68A7E23A" w14:textId="00D673B2" w:rsidR="007E44D5" w:rsidRPr="00625C2E" w:rsidRDefault="00343C31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CUARTA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La Operadora y el Supervisor, en caso de existir una emergencia técnica, deberán realizar de inmediato lo necesario para garantizar la seguridad de los usuarios del camino o puente, así como la infraestructura del mismo, y proceder de la siguiente manera:</w:t>
      </w:r>
    </w:p>
    <w:p w14:paraId="5E1ACFEC" w14:textId="49FB4D16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 xml:space="preserve">La Operadora ejecutará las instrucciones de emergencia de la </w:t>
      </w:r>
      <w:r w:rsidR="00343C31">
        <w:rPr>
          <w:rFonts w:ascii="Arial" w:eastAsia="Arial Narrow" w:hAnsi="Arial" w:cs="Arial"/>
          <w:sz w:val="22"/>
          <w:szCs w:val="22"/>
        </w:rPr>
        <w:t>Secretaría o del Supervisor</w:t>
      </w:r>
      <w:r w:rsidRPr="00625C2E">
        <w:rPr>
          <w:rFonts w:ascii="Arial" w:eastAsia="Arial Narrow" w:hAnsi="Arial" w:cs="Arial"/>
          <w:sz w:val="22"/>
          <w:szCs w:val="22"/>
        </w:rPr>
        <w:t xml:space="preserve">, llevando una bitácora con los detalles de los sucesos y las medidas adoptadas. La Operadora y el Supervisor deberán informar permanente y detalladamente a la </w:t>
      </w:r>
      <w:r w:rsidR="00343C31">
        <w:rPr>
          <w:rFonts w:ascii="Arial" w:eastAsia="Arial Narrow" w:hAnsi="Arial" w:cs="Arial"/>
          <w:sz w:val="22"/>
          <w:szCs w:val="22"/>
        </w:rPr>
        <w:t>Secretaría</w:t>
      </w:r>
      <w:r w:rsidRPr="00625C2E">
        <w:rPr>
          <w:rFonts w:ascii="Arial" w:eastAsia="Arial Narrow" w:hAnsi="Arial" w:cs="Arial"/>
          <w:sz w:val="22"/>
          <w:szCs w:val="22"/>
        </w:rPr>
        <w:t xml:space="preserve"> y </w:t>
      </w:r>
      <w:r w:rsidR="008447B3">
        <w:rPr>
          <w:rFonts w:ascii="Arial" w:eastAsia="Arial Narrow" w:hAnsi="Arial" w:cs="Arial"/>
          <w:sz w:val="22"/>
          <w:szCs w:val="22"/>
        </w:rPr>
        <w:t xml:space="preserve">a </w:t>
      </w:r>
      <w:r w:rsidR="005711AF">
        <w:rPr>
          <w:rFonts w:ascii="Arial" w:eastAsia="Arial Narrow" w:hAnsi="Arial" w:cs="Arial"/>
          <w:sz w:val="22"/>
          <w:szCs w:val="22"/>
        </w:rPr>
        <w:t xml:space="preserve">el </w:t>
      </w:r>
      <w:r w:rsidR="005711AF">
        <w:rPr>
          <w:rFonts w:ascii="Arial" w:hAnsi="Arial" w:cs="Arial"/>
          <w:sz w:val="22"/>
          <w:szCs w:val="22"/>
        </w:rPr>
        <w:t>Desarrollador</w:t>
      </w:r>
      <w:r w:rsidRPr="00625C2E">
        <w:rPr>
          <w:rFonts w:ascii="Arial" w:eastAsia="Arial Narrow" w:hAnsi="Arial" w:cs="Arial"/>
          <w:sz w:val="22"/>
          <w:szCs w:val="22"/>
        </w:rPr>
        <w:t xml:space="preserve"> sobre la implantación de las medidas adoptadas y la evolución de la Emergencia Técnica.</w:t>
      </w:r>
    </w:p>
    <w:p w14:paraId="2410A48D" w14:textId="048166DC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</w:t>
      </w:r>
      <w:r w:rsidR="008447B3">
        <w:rPr>
          <w:rFonts w:ascii="Arial" w:eastAsia="Arial Narrow" w:hAnsi="Arial" w:cs="Arial"/>
          <w:sz w:val="22"/>
          <w:szCs w:val="22"/>
        </w:rPr>
        <w:t>Secret</w:t>
      </w:r>
      <w:r w:rsidR="008447B3" w:rsidRPr="008447B3">
        <w:rPr>
          <w:rFonts w:ascii="Arial" w:eastAsia="Arial Narrow" w:hAnsi="Arial" w:cs="Arial"/>
          <w:sz w:val="22"/>
          <w:szCs w:val="22"/>
        </w:rPr>
        <w:t>aría</w:t>
      </w:r>
      <w:r w:rsidRPr="77EC4044">
        <w:rPr>
          <w:rFonts w:ascii="Arial" w:eastAsia="Arial Narrow" w:hAnsi="Arial" w:cs="Arial"/>
          <w:sz w:val="22"/>
          <w:szCs w:val="22"/>
        </w:rPr>
        <w:t xml:space="preserve"> solicitará el apoyo </w:t>
      </w:r>
      <w:r w:rsidR="008447B3">
        <w:rPr>
          <w:rFonts w:ascii="Arial" w:eastAsia="Arial Narrow" w:hAnsi="Arial" w:cs="Arial"/>
          <w:sz w:val="22"/>
          <w:szCs w:val="22"/>
        </w:rPr>
        <w:t>del Supervisor</w:t>
      </w:r>
      <w:r w:rsidRPr="77EC4044">
        <w:rPr>
          <w:rFonts w:ascii="Arial" w:eastAsia="Arial Narrow" w:hAnsi="Arial" w:cs="Arial"/>
          <w:sz w:val="22"/>
          <w:szCs w:val="22"/>
        </w:rPr>
        <w:t xml:space="preserve"> para:</w:t>
      </w:r>
    </w:p>
    <w:p w14:paraId="3199ECE3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567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Dar seguimiento a la ejecución de los trabajos y a la evolución de la Emergencia Técnica; y</w:t>
      </w:r>
      <w:r w:rsidR="005711AF">
        <w:rPr>
          <w:rFonts w:ascii="Arial" w:eastAsia="Arial Narrow" w:hAnsi="Arial" w:cs="Arial"/>
          <w:sz w:val="22"/>
          <w:szCs w:val="22"/>
        </w:rPr>
        <w:t xml:space="preserve"> </w:t>
      </w:r>
    </w:p>
    <w:p w14:paraId="372CE70D" w14:textId="4371F323" w:rsidR="007E44D5" w:rsidRPr="00625C2E" w:rsidRDefault="77EC4044" w:rsidP="007E44D5">
      <w:pPr>
        <w:widowControl w:val="0"/>
        <w:tabs>
          <w:tab w:val="left" w:pos="9214"/>
        </w:tabs>
        <w:spacing w:after="120"/>
        <w:ind w:left="567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Mantener informada sobre lo anterior a la </w:t>
      </w:r>
      <w:r w:rsidR="001936E6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>.</w:t>
      </w:r>
    </w:p>
    <w:p w14:paraId="3B6852C1" w14:textId="544FA083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Dependiendo de la complejidad del problema, la </w:t>
      </w:r>
      <w:r w:rsidR="001936E6" w:rsidRPr="001936E6">
        <w:rPr>
          <w:rFonts w:ascii="Arial" w:eastAsia="Arial Narrow" w:hAnsi="Arial" w:cs="Arial"/>
          <w:sz w:val="22"/>
          <w:szCs w:val="22"/>
        </w:rPr>
        <w:t>Secretaría</w:t>
      </w:r>
      <w:r w:rsidRPr="001936E6">
        <w:rPr>
          <w:rFonts w:ascii="Arial" w:eastAsia="Arial Narrow" w:hAnsi="Arial" w:cs="Arial"/>
          <w:sz w:val="22"/>
          <w:szCs w:val="22"/>
        </w:rPr>
        <w:t xml:space="preserve"> s</w:t>
      </w:r>
      <w:r w:rsidRPr="77EC4044">
        <w:rPr>
          <w:rFonts w:ascii="Arial" w:eastAsia="Arial Narrow" w:hAnsi="Arial" w:cs="Arial"/>
          <w:sz w:val="22"/>
          <w:szCs w:val="22"/>
        </w:rPr>
        <w:t xml:space="preserve">olicitará apoyo directo y/o técnico a </w:t>
      </w:r>
      <w:r w:rsidRPr="00B317DF">
        <w:rPr>
          <w:rFonts w:ascii="Arial" w:eastAsia="Arial Narrow" w:hAnsi="Arial" w:cs="Arial"/>
          <w:sz w:val="22"/>
          <w:szCs w:val="22"/>
          <w:highlight w:val="yellow"/>
        </w:rPr>
        <w:t xml:space="preserve">las unidades </w:t>
      </w:r>
      <w:r w:rsidRPr="00E52DDF">
        <w:rPr>
          <w:rFonts w:ascii="Arial" w:eastAsia="Arial Narrow" w:hAnsi="Arial" w:cs="Arial"/>
          <w:sz w:val="22"/>
          <w:szCs w:val="22"/>
          <w:highlight w:val="yellow"/>
        </w:rPr>
        <w:t>Administrativas d</w:t>
      </w:r>
      <w:r w:rsidR="00260FDB" w:rsidRPr="00E52DDF">
        <w:rPr>
          <w:rFonts w:ascii="Arial" w:eastAsia="Arial Narrow" w:hAnsi="Arial" w:cs="Arial"/>
          <w:sz w:val="22"/>
          <w:szCs w:val="22"/>
          <w:highlight w:val="yellow"/>
        </w:rPr>
        <w:t>el Gobierno del Estado</w:t>
      </w:r>
      <w:r w:rsidR="00E52DDF" w:rsidRPr="00E52DDF">
        <w:rPr>
          <w:rFonts w:ascii="Arial" w:eastAsia="Arial Narrow" w:hAnsi="Arial" w:cs="Arial"/>
          <w:sz w:val="22"/>
          <w:szCs w:val="22"/>
          <w:highlight w:val="yellow"/>
        </w:rPr>
        <w:t xml:space="preserve"> que correspondan</w:t>
      </w:r>
      <w:r w:rsidRPr="77EC4044">
        <w:rPr>
          <w:rFonts w:ascii="Arial" w:eastAsia="Arial Narrow" w:hAnsi="Arial" w:cs="Arial"/>
          <w:sz w:val="22"/>
          <w:szCs w:val="22"/>
        </w:rPr>
        <w:t>.</w:t>
      </w:r>
    </w:p>
    <w:p w14:paraId="561807EA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La ejecución de los trabajos se deberá sujetar a las disposiciones de seguridad para obras en autopistas y puentes contenidas en el Apartado 10-A del Sistema de Seguimiento de los Programas de Conservación en Autopistas y Puentes de Cuota de la Secretaría, que se anexan a este documento, formando parte integral del mismo.</w:t>
      </w:r>
    </w:p>
    <w:p w14:paraId="1FC39945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55204DB2" w14:textId="07DE1A89" w:rsidR="007E44D5" w:rsidRPr="00625C2E" w:rsidRDefault="00A0620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QUINTA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Con fundamento en la declaración del estado de Emergencia Técnica se procederá a lo siguiente:</w:t>
      </w:r>
    </w:p>
    <w:p w14:paraId="1AC514D1" w14:textId="3A0813AA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El seguimiento técnico por parte de los grupos involucrados en el tema, que son la </w:t>
      </w:r>
      <w:r w:rsidR="00342FD7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, el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>, el Supervisor, la Operadora y el responsable de la supervisión de las obras de Emergencia Técnica, realizarán este seguimiento de acuerdo a lo que al respecto establece el documento denominado Sistema de Seguimiento de los Programas de Conservación en Autopistas y Puentes de Cuota, en lo que corresponda.</w:t>
      </w:r>
    </w:p>
    <w:p w14:paraId="20D5CC48" w14:textId="721A753A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Una vez que la </w:t>
      </w:r>
      <w:r w:rsidR="005A556F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consideren que se ha garantizado la seguridad de los usuarios, así como el paso seguro mínimo indispensable referido en la Disposición </w:t>
      </w:r>
      <w:r w:rsidR="00613A7C">
        <w:rPr>
          <w:rFonts w:ascii="Arial" w:eastAsia="Arial Narrow" w:hAnsi="Arial" w:cs="Arial"/>
          <w:sz w:val="22"/>
          <w:szCs w:val="22"/>
        </w:rPr>
        <w:t>Segunda</w:t>
      </w:r>
      <w:r w:rsidRPr="77EC4044">
        <w:rPr>
          <w:rFonts w:ascii="Arial" w:eastAsia="Arial Narrow" w:hAnsi="Arial" w:cs="Arial"/>
          <w:sz w:val="22"/>
          <w:szCs w:val="22"/>
        </w:rPr>
        <w:t xml:space="preserve">, el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 xml:space="preserve"> someterá a la consideración de la </w:t>
      </w:r>
      <w:r w:rsidR="007E476A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la realización de los estudios y/o proyectos necesarios, así como las obras de conservación correspondientes.</w:t>
      </w:r>
    </w:p>
    <w:p w14:paraId="0562CB0E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575ED7A" w14:textId="43EC3C85" w:rsidR="007E44D5" w:rsidRPr="00625C2E" w:rsidRDefault="007E476A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lastRenderedPageBreak/>
        <w:t>SEXTA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La Operadora deberá informar a la </w:t>
      </w:r>
      <w:r>
        <w:rPr>
          <w:rFonts w:ascii="Arial" w:eastAsia="Arial Narrow" w:hAnsi="Arial" w:cs="Arial"/>
          <w:sz w:val="22"/>
          <w:szCs w:val="22"/>
        </w:rPr>
        <w:t>Secretaría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y </w:t>
      </w:r>
      <w:r w:rsidR="005711AF">
        <w:rPr>
          <w:rFonts w:ascii="Arial" w:eastAsia="Arial Narrow" w:hAnsi="Arial" w:cs="Arial"/>
          <w:sz w:val="22"/>
          <w:szCs w:val="22"/>
        </w:rPr>
        <w:t xml:space="preserve">al </w:t>
      </w:r>
      <w:r w:rsidR="005711AF">
        <w:rPr>
          <w:rFonts w:ascii="Arial" w:hAnsi="Arial" w:cs="Arial"/>
          <w:sz w:val="22"/>
          <w:szCs w:val="22"/>
        </w:rPr>
        <w:t>Desarrollador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sobre la terminación de los trabajos que garanticen el paso seguro mínimo indispensable en el camino o puente donde ocurrió la Emergencia Técnica.</w:t>
      </w:r>
    </w:p>
    <w:p w14:paraId="7E993EE0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En un término que no exceda de 7 días naturales, la Operadora presentará sendos informes conteniendo, por lo menos los siguientes elementos:</w:t>
      </w:r>
    </w:p>
    <w:p w14:paraId="0B4F5D31" w14:textId="19913A6C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Antecedentes</w:t>
      </w:r>
    </w:p>
    <w:p w14:paraId="39CAB2B8" w14:textId="0B57C8C5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Trabajos ejecutados</w:t>
      </w:r>
    </w:p>
    <w:p w14:paraId="73AFA17D" w14:textId="1A913904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Personal, equipo y materiales empleados para dar solución de emergencia al problema</w:t>
      </w:r>
    </w:p>
    <w:p w14:paraId="1D7836B1" w14:textId="2979FE93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Costo</w:t>
      </w:r>
    </w:p>
    <w:p w14:paraId="763C67F2" w14:textId="021A0ABC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Informe fotográfico</w:t>
      </w:r>
    </w:p>
    <w:p w14:paraId="34CE0A41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68F572F" w14:textId="1A2211E2" w:rsidR="007E44D5" w:rsidRPr="00625C2E" w:rsidRDefault="008E409B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bCs/>
          <w:sz w:val="22"/>
          <w:szCs w:val="22"/>
        </w:rPr>
        <w:t>SÉPTIMA</w:t>
      </w:r>
      <w:r w:rsidR="77EC4044" w:rsidRPr="77EC4044">
        <w:rPr>
          <w:rFonts w:ascii="Arial" w:eastAsia="Arial Narrow" w:hAnsi="Arial" w:cs="Arial"/>
          <w:b/>
          <w:bCs/>
          <w:sz w:val="22"/>
          <w:szCs w:val="22"/>
        </w:rPr>
        <w:t>.-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el </w:t>
      </w:r>
      <w:r w:rsidR="77EC4044" w:rsidRPr="77EC4044">
        <w:rPr>
          <w:rFonts w:ascii="Arial" w:hAnsi="Arial" w:cs="Arial"/>
          <w:sz w:val="22"/>
          <w:szCs w:val="22"/>
        </w:rPr>
        <w:t>Desarrollador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deberá presentar a la </w:t>
      </w:r>
      <w:r w:rsidR="00EC49DF">
        <w:rPr>
          <w:rFonts w:ascii="Arial" w:eastAsia="Arial Narrow" w:hAnsi="Arial" w:cs="Arial"/>
          <w:sz w:val="22"/>
          <w:szCs w:val="22"/>
        </w:rPr>
        <w:t>Secretaría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las recomendaciones que resulten de la Emergencia Técnica relativas a cualquier reparación o reemplazo permanente que sea necesario para corregir la condición del camino o puente, para su revisión y aprobación, en su caso, de acuerdo a lo que al respecto establece el documento denominado Sistema de Seguimiento de los Programas de Conservación en Autopistas y Puentes de Cuota.</w:t>
      </w:r>
    </w:p>
    <w:p w14:paraId="62EBF3C5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0273DE9C" w14:textId="07551EB4" w:rsidR="007E44D5" w:rsidRPr="00625C2E" w:rsidRDefault="008E409B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193132">
        <w:rPr>
          <w:rFonts w:ascii="Arial" w:eastAsia="Arial Narrow" w:hAnsi="Arial" w:cs="Arial"/>
          <w:b/>
          <w:sz w:val="22"/>
          <w:szCs w:val="22"/>
          <w:highlight w:val="yellow"/>
        </w:rPr>
        <w:t>OCTAVA</w:t>
      </w:r>
      <w:r w:rsidR="007E44D5" w:rsidRPr="00193132">
        <w:rPr>
          <w:rFonts w:ascii="Arial" w:eastAsia="Arial Narrow" w:hAnsi="Arial" w:cs="Arial"/>
          <w:b/>
          <w:sz w:val="22"/>
          <w:szCs w:val="22"/>
          <w:highlight w:val="yellow"/>
        </w:rPr>
        <w:t>.-</w:t>
      </w:r>
      <w:r w:rsidR="007E44D5" w:rsidRPr="00193132">
        <w:rPr>
          <w:rFonts w:ascii="Arial" w:eastAsia="Arial Narrow" w:hAnsi="Arial" w:cs="Arial"/>
          <w:sz w:val="22"/>
          <w:szCs w:val="22"/>
          <w:highlight w:val="yellow"/>
        </w:rPr>
        <w:t xml:space="preserve"> </w:t>
      </w:r>
      <w:r w:rsidR="007E44D5" w:rsidRPr="00625C2E">
        <w:rPr>
          <w:rFonts w:ascii="Arial" w:eastAsia="Arial Narrow" w:hAnsi="Arial" w:cs="Arial"/>
          <w:sz w:val="22"/>
          <w:szCs w:val="22"/>
        </w:rPr>
        <w:t>Para los efectos que procedan, las notificaciones podrán efectuarse a los domicilios, números telefónicos y de fax siguientes:</w:t>
      </w:r>
    </w:p>
    <w:p w14:paraId="61CDCEAD" w14:textId="4EE8B978" w:rsidR="00AC413D" w:rsidRPr="008A5123" w:rsidRDefault="77EC4044" w:rsidP="008A5123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  <w:highlight w:val="yellow"/>
        </w:rPr>
      </w:pPr>
      <w:r w:rsidRPr="77EC4044">
        <w:rPr>
          <w:rFonts w:ascii="Arial" w:eastAsia="Arial Narrow" w:hAnsi="Arial" w:cs="Arial"/>
          <w:sz w:val="22"/>
          <w:szCs w:val="22"/>
          <w:highlight w:val="yellow"/>
        </w:rPr>
        <w:t xml:space="preserve">En el caso de la </w:t>
      </w:r>
      <w:r w:rsidR="008A5123">
        <w:rPr>
          <w:rFonts w:ascii="Arial" w:eastAsia="Arial Narrow" w:hAnsi="Arial" w:cs="Arial"/>
          <w:sz w:val="22"/>
          <w:szCs w:val="22"/>
          <w:highlight w:val="yellow"/>
        </w:rPr>
        <w:t>Secretaría</w:t>
      </w:r>
      <w:r w:rsidRPr="77EC4044">
        <w:rPr>
          <w:rFonts w:ascii="Arial" w:eastAsia="Arial Narrow" w:hAnsi="Arial" w:cs="Arial"/>
          <w:sz w:val="22"/>
          <w:szCs w:val="22"/>
          <w:highlight w:val="yellow"/>
        </w:rPr>
        <w:t>, indistintamente:</w:t>
      </w:r>
    </w:p>
    <w:p w14:paraId="6BB9E253" w14:textId="77777777" w:rsidR="00AC413D" w:rsidRPr="00625C2E" w:rsidRDefault="00AC413D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09E6AD6E" w14:textId="77777777" w:rsidR="005E6D25" w:rsidRPr="00E448F0" w:rsidRDefault="005E6D25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  <w:highlight w:val="yellow"/>
        </w:rPr>
      </w:pPr>
      <w:r w:rsidRPr="00E448F0">
        <w:rPr>
          <w:rFonts w:ascii="Arial" w:hAnsi="Arial" w:cs="Arial"/>
          <w:sz w:val="22"/>
          <w:szCs w:val="22"/>
          <w:highlight w:val="yellow"/>
        </w:rPr>
        <w:t xml:space="preserve">Subsecretaría de Obras Públicas </w:t>
      </w:r>
    </w:p>
    <w:p w14:paraId="52E56223" w14:textId="11D3EAE2" w:rsidR="00AC413D" w:rsidRPr="00E448F0" w:rsidRDefault="005B5A23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  <w:highlight w:val="yellow"/>
        </w:rPr>
      </w:pPr>
      <w:r w:rsidRPr="00E448F0">
        <w:rPr>
          <w:rFonts w:ascii="Arial" w:hAnsi="Arial" w:cs="Arial"/>
          <w:sz w:val="22"/>
          <w:szCs w:val="22"/>
          <w:highlight w:val="yellow"/>
        </w:rPr>
        <w:t>Dirección General de Obras Públicas e Infraestructura</w:t>
      </w:r>
    </w:p>
    <w:p w14:paraId="07547A01" w14:textId="5E19A50B" w:rsidR="00AC413D" w:rsidRPr="00625C2E" w:rsidRDefault="003F245A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E448F0">
        <w:rPr>
          <w:rFonts w:ascii="Arial" w:hAnsi="Arial" w:cs="Arial"/>
          <w:sz w:val="22"/>
          <w:szCs w:val="22"/>
          <w:highlight w:val="yellow"/>
        </w:rPr>
        <w:t>Dirección General de Conservación de Carreteras Estatales</w:t>
      </w:r>
    </w:p>
    <w:p w14:paraId="5043CB0F" w14:textId="77777777" w:rsidR="00AC413D" w:rsidRPr="00625C2E" w:rsidRDefault="00AC413D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07459315" w14:textId="77777777" w:rsidR="00AC413D" w:rsidRPr="00625C2E" w:rsidRDefault="00AC413D" w:rsidP="00AC413D">
      <w:pPr>
        <w:ind w:left="0" w:right="48"/>
        <w:rPr>
          <w:rFonts w:ascii="Arial" w:hAnsi="Arial" w:cs="Arial"/>
          <w:sz w:val="22"/>
          <w:szCs w:val="22"/>
        </w:rPr>
      </w:pPr>
    </w:p>
    <w:sectPr w:rsidR="00AC413D" w:rsidRPr="00625C2E" w:rsidSect="000A0E1C">
      <w:headerReference w:type="default" r:id="rId11"/>
      <w:footerReference w:type="default" r:id="rId12"/>
      <w:pgSz w:w="12240" w:h="15840" w:code="1"/>
      <w:pgMar w:top="482" w:right="1418" w:bottom="363" w:left="1418" w:header="680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B9583" w14:textId="77777777" w:rsidR="000E33AA" w:rsidRDefault="000E33AA" w:rsidP="00AA065C">
      <w:r>
        <w:separator/>
      </w:r>
    </w:p>
  </w:endnote>
  <w:endnote w:type="continuationSeparator" w:id="0">
    <w:p w14:paraId="59D234B8" w14:textId="77777777" w:rsidR="000E33AA" w:rsidRDefault="000E33AA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wis721 Ex BT">
    <w:altName w:val="Sitka Small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805D2" w14:textId="77777777" w:rsidR="00543B36" w:rsidRPr="00065147" w:rsidRDefault="00543B36" w:rsidP="00543B36">
    <w:pPr>
      <w:pStyle w:val="Piedepgina"/>
      <w:tabs>
        <w:tab w:val="clear" w:pos="4252"/>
        <w:tab w:val="clear" w:pos="8504"/>
        <w:tab w:val="right" w:pos="5529"/>
      </w:tabs>
      <w:ind w:right="0"/>
      <w:mirrorIndents/>
      <w:jc w:val="center"/>
      <w:rPr>
        <w:rFonts w:ascii="Arial" w:hAnsi="Arial" w:cs="Arial"/>
        <w:sz w:val="12"/>
        <w:szCs w:val="16"/>
      </w:rPr>
    </w:pPr>
  </w:p>
  <w:tbl>
    <w:tblPr>
      <w:tblStyle w:val="Tablaconcuadrcula1"/>
      <w:tblW w:w="0" w:type="auto"/>
      <w:tblLook w:val="04A0" w:firstRow="1" w:lastRow="0" w:firstColumn="1" w:lastColumn="0" w:noHBand="0" w:noVBand="1"/>
    </w:tblPr>
    <w:tblGrid>
      <w:gridCol w:w="3145"/>
      <w:gridCol w:w="3137"/>
      <w:gridCol w:w="3112"/>
    </w:tblGrid>
    <w:tr w:rsidR="00D9618E" w:rsidRPr="0062116A" w14:paraId="5D8DF4E5" w14:textId="77777777" w:rsidTr="009C41ED">
      <w:tc>
        <w:tcPr>
          <w:tcW w:w="3145" w:type="dxa"/>
          <w:vAlign w:val="center"/>
        </w:tcPr>
        <w:p w14:paraId="79798F33" w14:textId="77777777" w:rsidR="00D9618E" w:rsidRPr="0062116A" w:rsidRDefault="00D9618E" w:rsidP="00D9618E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</w:p>
        <w:p w14:paraId="4777A01F" w14:textId="4B6A1DB6" w:rsidR="00D9618E" w:rsidRPr="0062116A" w:rsidRDefault="00D9618E" w:rsidP="00D9618E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ANEXO 10, APARTADO </w:t>
          </w:r>
          <w:r w:rsidRPr="0062116A">
            <w:rPr>
              <w:rFonts w:ascii="Arial" w:hAnsi="Arial" w:cs="Arial"/>
              <w:b/>
              <w:sz w:val="16"/>
              <w:lang w:val="es-MX"/>
            </w:rPr>
            <w:t>C</w:t>
          </w:r>
        </w:p>
        <w:p w14:paraId="5346A432" w14:textId="77777777" w:rsidR="00D9618E" w:rsidRPr="0062116A" w:rsidRDefault="00D9618E" w:rsidP="00D9618E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</w:p>
      </w:tc>
      <w:tc>
        <w:tcPr>
          <w:tcW w:w="3137" w:type="dxa"/>
          <w:vAlign w:val="center"/>
        </w:tcPr>
        <w:p w14:paraId="5815F152" w14:textId="77777777" w:rsidR="00D9618E" w:rsidRPr="0062116A" w:rsidRDefault="00D9618E" w:rsidP="00D9618E">
          <w:pPr>
            <w:tabs>
              <w:tab w:val="center" w:pos="3391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t>Anexos del Contrato</w:t>
          </w:r>
        </w:p>
      </w:tc>
      <w:tc>
        <w:tcPr>
          <w:tcW w:w="3112" w:type="dxa"/>
          <w:vAlign w:val="center"/>
        </w:tcPr>
        <w:p w14:paraId="5CD7CADA" w14:textId="3711EDAA" w:rsidR="00D9618E" w:rsidRPr="0062116A" w:rsidRDefault="00D9618E" w:rsidP="00D9618E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Página </w:t>
          </w:r>
          <w:r w:rsidRPr="0062116A">
            <w:rPr>
              <w:rFonts w:ascii="Arial" w:hAnsi="Arial" w:cs="Arial"/>
              <w:b/>
              <w:sz w:val="16"/>
              <w:szCs w:val="22"/>
            </w:rPr>
            <w:fldChar w:fldCharType="begin"/>
          </w: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instrText>PAGE  \* Arabic  \* MERGEFORMAT</w:instrText>
          </w:r>
          <w:r w:rsidRPr="0062116A">
            <w:rPr>
              <w:rFonts w:ascii="Arial" w:hAnsi="Arial" w:cs="Arial"/>
              <w:b/>
              <w:sz w:val="16"/>
              <w:szCs w:val="22"/>
            </w:rPr>
            <w:fldChar w:fldCharType="separate"/>
          </w: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t>1</w:t>
          </w:r>
          <w:r w:rsidRPr="0062116A">
            <w:rPr>
              <w:rFonts w:ascii="Arial" w:hAnsi="Arial" w:cs="Arial"/>
              <w:b/>
              <w:sz w:val="16"/>
              <w:szCs w:val="22"/>
            </w:rPr>
            <w:fldChar w:fldCharType="end"/>
          </w:r>
          <w:r w:rsidRPr="0062116A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 de 4</w:t>
          </w:r>
        </w:p>
      </w:tc>
    </w:tr>
  </w:tbl>
  <w:p w14:paraId="463F29E8" w14:textId="77777777" w:rsidR="00F1448E" w:rsidRPr="008C48E9" w:rsidRDefault="00F1448E" w:rsidP="00F60A2B">
    <w:pPr>
      <w:pStyle w:val="Piedepgina"/>
      <w:tabs>
        <w:tab w:val="clear" w:pos="4252"/>
        <w:tab w:val="clear" w:pos="8504"/>
        <w:tab w:val="right" w:pos="5529"/>
      </w:tabs>
      <w:ind w:left="0" w:right="0"/>
      <w:mirrorIndents/>
      <w:jc w:val="center"/>
      <w:rPr>
        <w:rFonts w:ascii="Swis721 Ex BT" w:hAnsi="Swis721 Ex BT"/>
        <w:sz w:val="18"/>
        <w:szCs w:val="18"/>
      </w:rPr>
    </w:pPr>
  </w:p>
  <w:p w14:paraId="3B7B4B86" w14:textId="77777777" w:rsidR="00F1448E" w:rsidRDefault="00F144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D4FAD" w14:textId="77777777" w:rsidR="000E33AA" w:rsidRDefault="000E33AA" w:rsidP="00AA065C">
      <w:r>
        <w:separator/>
      </w:r>
    </w:p>
  </w:footnote>
  <w:footnote w:type="continuationSeparator" w:id="0">
    <w:p w14:paraId="1EB4FF2F" w14:textId="77777777" w:rsidR="000E33AA" w:rsidRDefault="000E33AA" w:rsidP="00AA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2F4467" w:rsidRPr="00C41D52" w14:paraId="023BE5AB" w14:textId="77777777" w:rsidTr="00195135">
      <w:tc>
        <w:tcPr>
          <w:tcW w:w="3114" w:type="dxa"/>
          <w:vAlign w:val="center"/>
        </w:tcPr>
        <w:p w14:paraId="610D00B7" w14:textId="77777777" w:rsidR="002F4467" w:rsidRPr="00C41D52" w:rsidRDefault="002F4467" w:rsidP="002F4467">
          <w:pPr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sz w:val="22"/>
              <w:szCs w:val="22"/>
              <w:lang w:val="es-MX" w:bidi="es-MX"/>
            </w:rPr>
            <w:object w:dxaOrig="1665" w:dyaOrig="1935" w14:anchorId="5BEE53A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999" r:id="rId2"/>
            </w:object>
          </w:r>
        </w:p>
      </w:tc>
      <w:tc>
        <w:tcPr>
          <w:tcW w:w="3124" w:type="dxa"/>
          <w:vAlign w:val="center"/>
        </w:tcPr>
        <w:p w14:paraId="4AE169C3" w14:textId="77777777" w:rsidR="002F4467" w:rsidRPr="00C41D52" w:rsidRDefault="002F4467" w:rsidP="002F4467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PROYECTO APP</w:t>
          </w:r>
        </w:p>
        <w:p w14:paraId="44A32C4A" w14:textId="77777777" w:rsidR="002F4467" w:rsidRPr="00C41D52" w:rsidRDefault="002F4467" w:rsidP="002F4467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“</w:t>
          </w:r>
          <w:bookmarkStart w:id="0" w:name="_Hlk23934884"/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Carretera</w:t>
          </w:r>
          <w:bookmarkStart w:id="1" w:name="_Hlk23940043"/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 Real del Monte – Entronque </w:t>
          </w:r>
          <w:bookmarkEnd w:id="0"/>
          <w:bookmarkEnd w:id="1"/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Huasca”</w:t>
          </w:r>
        </w:p>
        <w:p w14:paraId="42E6F38A" w14:textId="77777777" w:rsidR="002F4467" w:rsidRPr="00C41D52" w:rsidRDefault="002F4467" w:rsidP="002F4467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Concurso Público </w:t>
          </w:r>
        </w:p>
        <w:p w14:paraId="3119DB1D" w14:textId="77777777" w:rsidR="002F4467" w:rsidRPr="00C41D52" w:rsidRDefault="002F4467" w:rsidP="002F4467">
          <w:pPr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47F7A32E" w14:textId="77777777" w:rsidR="002F4467" w:rsidRPr="00C41D52" w:rsidRDefault="002F4467" w:rsidP="002F4467">
          <w:pPr>
            <w:ind w:left="0" w:right="0"/>
            <w:jc w:val="right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sz w:val="22"/>
              <w:szCs w:val="22"/>
              <w:lang w:val="es-MX"/>
            </w:rPr>
            <w:drawing>
              <wp:inline distT="0" distB="0" distL="0" distR="0" wp14:anchorId="4EE68F50" wp14:editId="7E14C0C2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FB9E20" w14:textId="77777777" w:rsidR="00F1448E" w:rsidRDefault="00F1448E" w:rsidP="000A0E1C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9B4"/>
    <w:multiLevelType w:val="multilevel"/>
    <w:tmpl w:val="3612C9D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29" w:hanging="428"/>
        <w:jc w:val="right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numFmt w:val="bullet"/>
      <w:lvlText w:val="•"/>
      <w:lvlJc w:val="left"/>
      <w:pPr>
        <w:ind w:left="2204" w:hanging="428"/>
      </w:pPr>
      <w:rPr>
        <w:rFonts w:hint="default"/>
      </w:rPr>
    </w:lvl>
    <w:lvl w:ilvl="3">
      <w:numFmt w:val="bullet"/>
      <w:lvlText w:val="•"/>
      <w:lvlJc w:val="left"/>
      <w:pPr>
        <w:ind w:left="3046" w:hanging="428"/>
      </w:pPr>
      <w:rPr>
        <w:rFonts w:hint="default"/>
      </w:rPr>
    </w:lvl>
    <w:lvl w:ilvl="4">
      <w:numFmt w:val="bullet"/>
      <w:lvlText w:val="•"/>
      <w:lvlJc w:val="left"/>
      <w:pPr>
        <w:ind w:left="3888" w:hanging="428"/>
      </w:pPr>
      <w:rPr>
        <w:rFonts w:hint="default"/>
      </w:rPr>
    </w:lvl>
    <w:lvl w:ilvl="5">
      <w:numFmt w:val="bullet"/>
      <w:lvlText w:val="•"/>
      <w:lvlJc w:val="left"/>
      <w:pPr>
        <w:ind w:left="4730" w:hanging="428"/>
      </w:pPr>
      <w:rPr>
        <w:rFonts w:hint="default"/>
      </w:rPr>
    </w:lvl>
    <w:lvl w:ilvl="6">
      <w:numFmt w:val="bullet"/>
      <w:lvlText w:val="•"/>
      <w:lvlJc w:val="left"/>
      <w:pPr>
        <w:ind w:left="5572" w:hanging="428"/>
      </w:pPr>
      <w:rPr>
        <w:rFonts w:hint="default"/>
      </w:rPr>
    </w:lvl>
    <w:lvl w:ilvl="7">
      <w:numFmt w:val="bullet"/>
      <w:lvlText w:val="•"/>
      <w:lvlJc w:val="left"/>
      <w:pPr>
        <w:ind w:left="6414" w:hanging="428"/>
      </w:pPr>
      <w:rPr>
        <w:rFonts w:hint="default"/>
      </w:rPr>
    </w:lvl>
    <w:lvl w:ilvl="8">
      <w:numFmt w:val="bullet"/>
      <w:lvlText w:val="•"/>
      <w:lvlJc w:val="left"/>
      <w:pPr>
        <w:ind w:left="7256" w:hanging="428"/>
      </w:pPr>
      <w:rPr>
        <w:rFonts w:hint="default"/>
      </w:rPr>
    </w:lvl>
  </w:abstractNum>
  <w:abstractNum w:abstractNumId="11" w15:restartNumberingAfterBreak="0">
    <w:nsid w:val="02F64111"/>
    <w:multiLevelType w:val="multilevel"/>
    <w:tmpl w:val="ED765BC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2" w15:restartNumberingAfterBreak="0">
    <w:nsid w:val="05BF21D4"/>
    <w:multiLevelType w:val="multilevel"/>
    <w:tmpl w:val="1B92F024"/>
    <w:lvl w:ilvl="0">
      <w:start w:val="1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3">
      <w:numFmt w:val="bullet"/>
      <w:lvlText w:val="•"/>
      <w:lvlJc w:val="left"/>
      <w:pPr>
        <w:ind w:left="2733" w:hanging="852"/>
      </w:pPr>
      <w:rPr>
        <w:rFonts w:hint="default"/>
      </w:rPr>
    </w:lvl>
    <w:lvl w:ilvl="4">
      <w:numFmt w:val="bullet"/>
      <w:lvlText w:val="•"/>
      <w:lvlJc w:val="left"/>
      <w:pPr>
        <w:ind w:left="3620" w:hanging="852"/>
      </w:pPr>
      <w:rPr>
        <w:rFonts w:hint="default"/>
      </w:rPr>
    </w:lvl>
    <w:lvl w:ilvl="5">
      <w:numFmt w:val="bullet"/>
      <w:lvlText w:val="•"/>
      <w:lvlJc w:val="left"/>
      <w:pPr>
        <w:ind w:left="4506" w:hanging="852"/>
      </w:pPr>
      <w:rPr>
        <w:rFonts w:hint="default"/>
      </w:rPr>
    </w:lvl>
    <w:lvl w:ilvl="6">
      <w:numFmt w:val="bullet"/>
      <w:lvlText w:val="•"/>
      <w:lvlJc w:val="left"/>
      <w:pPr>
        <w:ind w:left="5393" w:hanging="852"/>
      </w:pPr>
      <w:rPr>
        <w:rFonts w:hint="default"/>
      </w:rPr>
    </w:lvl>
    <w:lvl w:ilvl="7">
      <w:numFmt w:val="bullet"/>
      <w:lvlText w:val="•"/>
      <w:lvlJc w:val="left"/>
      <w:pPr>
        <w:ind w:left="6280" w:hanging="852"/>
      </w:pPr>
      <w:rPr>
        <w:rFonts w:hint="default"/>
      </w:rPr>
    </w:lvl>
    <w:lvl w:ilvl="8">
      <w:numFmt w:val="bullet"/>
      <w:lvlText w:val="•"/>
      <w:lvlJc w:val="left"/>
      <w:pPr>
        <w:ind w:left="7166" w:hanging="852"/>
      </w:pPr>
      <w:rPr>
        <w:rFonts w:hint="default"/>
      </w:rPr>
    </w:lvl>
  </w:abstractNum>
  <w:abstractNum w:abstractNumId="13" w15:restartNumberingAfterBreak="0">
    <w:nsid w:val="09BF1AA3"/>
    <w:multiLevelType w:val="multilevel"/>
    <w:tmpl w:val="89CE0D02"/>
    <w:lvl w:ilvl="0">
      <w:start w:val="3"/>
      <w:numFmt w:val="decimal"/>
      <w:lvlText w:val="%1"/>
      <w:lvlJc w:val="left"/>
      <w:pPr>
        <w:ind w:left="822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4" w15:restartNumberingAfterBreak="0">
    <w:nsid w:val="0B520BF1"/>
    <w:multiLevelType w:val="hybridMultilevel"/>
    <w:tmpl w:val="78B42D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B772F5"/>
    <w:multiLevelType w:val="multilevel"/>
    <w:tmpl w:val="55A6538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6" w:hanging="992"/>
      </w:pPr>
      <w:rPr>
        <w:rFonts w:ascii="Arial Narrow" w:eastAsia="Arial Narrow" w:hAnsi="Arial Narrow" w:cs="Arial Narrow" w:hint="default"/>
        <w:b/>
        <w:bCs/>
        <w:spacing w:val="-14"/>
        <w:w w:val="100"/>
        <w:sz w:val="24"/>
        <w:szCs w:val="24"/>
      </w:rPr>
    </w:lvl>
    <w:lvl w:ilvl="4">
      <w:start w:val="1"/>
      <w:numFmt w:val="lowerRoman"/>
      <w:lvlText w:val="(%5)"/>
      <w:lvlJc w:val="left"/>
      <w:pPr>
        <w:ind w:left="2026" w:hanging="243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5">
      <w:numFmt w:val="bullet"/>
      <w:lvlText w:val="•"/>
      <w:lvlJc w:val="left"/>
      <w:pPr>
        <w:ind w:left="4630" w:hanging="243"/>
      </w:pPr>
      <w:rPr>
        <w:rFonts w:hint="default"/>
      </w:rPr>
    </w:lvl>
    <w:lvl w:ilvl="6">
      <w:numFmt w:val="bullet"/>
      <w:lvlText w:val="•"/>
      <w:lvlJc w:val="left"/>
      <w:pPr>
        <w:ind w:left="5480" w:hanging="243"/>
      </w:pPr>
      <w:rPr>
        <w:rFonts w:hint="default"/>
      </w:rPr>
    </w:lvl>
    <w:lvl w:ilvl="7">
      <w:numFmt w:val="bullet"/>
      <w:lvlText w:val="•"/>
      <w:lvlJc w:val="left"/>
      <w:pPr>
        <w:ind w:left="6330" w:hanging="243"/>
      </w:pPr>
      <w:rPr>
        <w:rFonts w:hint="default"/>
      </w:rPr>
    </w:lvl>
    <w:lvl w:ilvl="8">
      <w:numFmt w:val="bullet"/>
      <w:lvlText w:val="•"/>
      <w:lvlJc w:val="left"/>
      <w:pPr>
        <w:ind w:left="7180" w:hanging="243"/>
      </w:pPr>
      <w:rPr>
        <w:rFonts w:hint="default"/>
      </w:rPr>
    </w:lvl>
  </w:abstractNum>
  <w:abstractNum w:abstractNumId="16" w15:restartNumberingAfterBreak="0">
    <w:nsid w:val="0D42500E"/>
    <w:multiLevelType w:val="multilevel"/>
    <w:tmpl w:val="11FAF17C"/>
    <w:lvl w:ilvl="0">
      <w:start w:val="1"/>
      <w:numFmt w:val="decimal"/>
      <w:lvlText w:val="%1"/>
      <w:lvlJc w:val="left"/>
      <w:pPr>
        <w:ind w:left="853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5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7" w15:restartNumberingAfterBreak="0">
    <w:nsid w:val="0EA91452"/>
    <w:multiLevelType w:val="multilevel"/>
    <w:tmpl w:val="BED0C3D4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8" w15:restartNumberingAfterBreak="0">
    <w:nsid w:val="120917A6"/>
    <w:multiLevelType w:val="multilevel"/>
    <w:tmpl w:val="69544180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9" w15:restartNumberingAfterBreak="0">
    <w:nsid w:val="1BA83FE7"/>
    <w:multiLevelType w:val="multilevel"/>
    <w:tmpl w:val="859078A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440"/>
      </w:pPr>
      <w:rPr>
        <w:rFonts w:hint="default"/>
      </w:rPr>
    </w:lvl>
  </w:abstractNum>
  <w:abstractNum w:abstractNumId="20" w15:restartNumberingAfterBreak="0">
    <w:nsid w:val="20C862B0"/>
    <w:multiLevelType w:val="multilevel"/>
    <w:tmpl w:val="3A80AC24"/>
    <w:lvl w:ilvl="0">
      <w:start w:val="4"/>
      <w:numFmt w:val="decimal"/>
      <w:lvlText w:val="%1"/>
      <w:lvlJc w:val="left"/>
      <w:pPr>
        <w:ind w:left="582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480"/>
      </w:pPr>
      <w:rPr>
        <w:rFonts w:ascii="Arial Narrow" w:eastAsia="Arial Narrow" w:hAnsi="Arial Narrow" w:cs="Arial Narrow" w:hint="default"/>
        <w:spacing w:val="-2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2" w:hanging="360"/>
        <w:jc w:val="right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3.%4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4">
      <w:start w:val="1"/>
      <w:numFmt w:val="decimal"/>
      <w:lvlText w:val="%3.%4.%5."/>
      <w:lvlJc w:val="left"/>
      <w:pPr>
        <w:ind w:left="1902" w:hanging="720"/>
        <w:jc w:val="right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5">
      <w:start w:val="1"/>
      <w:numFmt w:val="decimal"/>
      <w:lvlText w:val="%3.%4.%5.%6."/>
      <w:lvlJc w:val="left"/>
      <w:pPr>
        <w:ind w:left="2562" w:hanging="1081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6">
      <w:numFmt w:val="bullet"/>
      <w:lvlText w:val="•"/>
      <w:lvlJc w:val="left"/>
      <w:pPr>
        <w:ind w:left="4666" w:hanging="1081"/>
      </w:pPr>
      <w:rPr>
        <w:rFonts w:hint="default"/>
      </w:rPr>
    </w:lvl>
    <w:lvl w:ilvl="7">
      <w:numFmt w:val="bullet"/>
      <w:lvlText w:val="•"/>
      <w:lvlJc w:val="left"/>
      <w:pPr>
        <w:ind w:left="5720" w:hanging="1081"/>
      </w:pPr>
      <w:rPr>
        <w:rFonts w:hint="default"/>
      </w:rPr>
    </w:lvl>
    <w:lvl w:ilvl="8">
      <w:numFmt w:val="bullet"/>
      <w:lvlText w:val="•"/>
      <w:lvlJc w:val="left"/>
      <w:pPr>
        <w:ind w:left="6773" w:hanging="1081"/>
      </w:pPr>
      <w:rPr>
        <w:rFonts w:hint="default"/>
      </w:rPr>
    </w:lvl>
  </w:abstractNum>
  <w:abstractNum w:abstractNumId="21" w15:restartNumberingAfterBreak="0">
    <w:nsid w:val="243C4D2A"/>
    <w:multiLevelType w:val="hybridMultilevel"/>
    <w:tmpl w:val="2008304C"/>
    <w:lvl w:ilvl="0" w:tplc="6358887E">
      <w:start w:val="1"/>
      <w:numFmt w:val="lowerLetter"/>
      <w:lvlText w:val="%1)"/>
      <w:lvlJc w:val="left"/>
      <w:pPr>
        <w:ind w:left="814" w:hanging="356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1" w:tplc="C632249A">
      <w:numFmt w:val="bullet"/>
      <w:lvlText w:val="•"/>
      <w:lvlJc w:val="left"/>
      <w:pPr>
        <w:ind w:left="1632" w:hanging="356"/>
      </w:pPr>
      <w:rPr>
        <w:rFonts w:hint="default"/>
      </w:rPr>
    </w:lvl>
    <w:lvl w:ilvl="2" w:tplc="7A96379A">
      <w:numFmt w:val="bullet"/>
      <w:lvlText w:val="•"/>
      <w:lvlJc w:val="left"/>
      <w:pPr>
        <w:ind w:left="2444" w:hanging="356"/>
      </w:pPr>
      <w:rPr>
        <w:rFonts w:hint="default"/>
      </w:rPr>
    </w:lvl>
    <w:lvl w:ilvl="3" w:tplc="6A3627D4">
      <w:numFmt w:val="bullet"/>
      <w:lvlText w:val="•"/>
      <w:lvlJc w:val="left"/>
      <w:pPr>
        <w:ind w:left="3256" w:hanging="356"/>
      </w:pPr>
      <w:rPr>
        <w:rFonts w:hint="default"/>
      </w:rPr>
    </w:lvl>
    <w:lvl w:ilvl="4" w:tplc="6EB0E87C">
      <w:numFmt w:val="bullet"/>
      <w:lvlText w:val="•"/>
      <w:lvlJc w:val="left"/>
      <w:pPr>
        <w:ind w:left="4068" w:hanging="356"/>
      </w:pPr>
      <w:rPr>
        <w:rFonts w:hint="default"/>
      </w:rPr>
    </w:lvl>
    <w:lvl w:ilvl="5" w:tplc="7D9A1422">
      <w:numFmt w:val="bullet"/>
      <w:lvlText w:val="•"/>
      <w:lvlJc w:val="left"/>
      <w:pPr>
        <w:ind w:left="4880" w:hanging="356"/>
      </w:pPr>
      <w:rPr>
        <w:rFonts w:hint="default"/>
      </w:rPr>
    </w:lvl>
    <w:lvl w:ilvl="6" w:tplc="B07E7A6E">
      <w:numFmt w:val="bullet"/>
      <w:lvlText w:val="•"/>
      <w:lvlJc w:val="left"/>
      <w:pPr>
        <w:ind w:left="5692" w:hanging="356"/>
      </w:pPr>
      <w:rPr>
        <w:rFonts w:hint="default"/>
      </w:rPr>
    </w:lvl>
    <w:lvl w:ilvl="7" w:tplc="3A7279E8">
      <w:numFmt w:val="bullet"/>
      <w:lvlText w:val="•"/>
      <w:lvlJc w:val="left"/>
      <w:pPr>
        <w:ind w:left="6504" w:hanging="356"/>
      </w:pPr>
      <w:rPr>
        <w:rFonts w:hint="default"/>
      </w:rPr>
    </w:lvl>
    <w:lvl w:ilvl="8" w:tplc="4B1C09A8">
      <w:numFmt w:val="bullet"/>
      <w:lvlText w:val="•"/>
      <w:lvlJc w:val="left"/>
      <w:pPr>
        <w:ind w:left="7316" w:hanging="356"/>
      </w:pPr>
      <w:rPr>
        <w:rFonts w:hint="default"/>
      </w:rPr>
    </w:lvl>
  </w:abstractNum>
  <w:abstractNum w:abstractNumId="22" w15:restartNumberingAfterBreak="0">
    <w:nsid w:val="2C0F7B2F"/>
    <w:multiLevelType w:val="multilevel"/>
    <w:tmpl w:val="34CAAF08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3" w15:restartNumberingAfterBreak="0">
    <w:nsid w:val="2CF2731A"/>
    <w:multiLevelType w:val="hybridMultilevel"/>
    <w:tmpl w:val="DED2AB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5352F4"/>
    <w:multiLevelType w:val="multilevel"/>
    <w:tmpl w:val="A9B29660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5" w15:restartNumberingAfterBreak="0">
    <w:nsid w:val="36336E01"/>
    <w:multiLevelType w:val="multilevel"/>
    <w:tmpl w:val="C10ED31E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6" w15:restartNumberingAfterBreak="0">
    <w:nsid w:val="36341A36"/>
    <w:multiLevelType w:val="multilevel"/>
    <w:tmpl w:val="DA941E3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994"/>
        <w:jc w:val="righ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7" w15:restartNumberingAfterBreak="0">
    <w:nsid w:val="3D9E1B5A"/>
    <w:multiLevelType w:val="multilevel"/>
    <w:tmpl w:val="C7E67C78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4073" w:hanging="720"/>
      </w:pPr>
      <w:rPr>
        <w:rFonts w:hint="default"/>
      </w:rPr>
    </w:lvl>
    <w:lvl w:ilvl="5">
      <w:numFmt w:val="bullet"/>
      <w:lvlText w:val="•"/>
      <w:lvlJc w:val="left"/>
      <w:pPr>
        <w:ind w:left="4884" w:hanging="720"/>
      </w:pPr>
      <w:rPr>
        <w:rFonts w:hint="default"/>
      </w:rPr>
    </w:lvl>
    <w:lvl w:ilvl="6">
      <w:numFmt w:val="bullet"/>
      <w:lvlText w:val="•"/>
      <w:lvlJc w:val="left"/>
      <w:pPr>
        <w:ind w:left="5695" w:hanging="720"/>
      </w:pPr>
      <w:rPr>
        <w:rFonts w:hint="default"/>
      </w:rPr>
    </w:lvl>
    <w:lvl w:ilvl="7">
      <w:numFmt w:val="bullet"/>
      <w:lvlText w:val="•"/>
      <w:lvlJc w:val="left"/>
      <w:pPr>
        <w:ind w:left="6506" w:hanging="720"/>
      </w:pPr>
      <w:rPr>
        <w:rFonts w:hint="default"/>
      </w:rPr>
    </w:lvl>
    <w:lvl w:ilvl="8">
      <w:numFmt w:val="bullet"/>
      <w:lvlText w:val="•"/>
      <w:lvlJc w:val="left"/>
      <w:pPr>
        <w:ind w:left="7317" w:hanging="720"/>
      </w:pPr>
      <w:rPr>
        <w:rFonts w:hint="default"/>
      </w:rPr>
    </w:lvl>
  </w:abstractNum>
  <w:abstractNum w:abstractNumId="28" w15:restartNumberingAfterBreak="0">
    <w:nsid w:val="3EFD1E2D"/>
    <w:multiLevelType w:val="multilevel"/>
    <w:tmpl w:val="A5F2C336"/>
    <w:lvl w:ilvl="0">
      <w:start w:val="1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6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9" w15:restartNumberingAfterBreak="0">
    <w:nsid w:val="45021BC2"/>
    <w:multiLevelType w:val="multilevel"/>
    <w:tmpl w:val="615ED3F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10"/>
        <w:w w:val="100"/>
        <w:sz w:val="24"/>
        <w:szCs w:val="24"/>
      </w:rPr>
    </w:lvl>
    <w:lvl w:ilvl="3">
      <w:numFmt w:val="bullet"/>
      <w:lvlText w:val="•"/>
      <w:lvlJc w:val="left"/>
      <w:pPr>
        <w:ind w:left="2624" w:hanging="720"/>
      </w:pPr>
      <w:rPr>
        <w:rFonts w:hint="default"/>
      </w:rPr>
    </w:lvl>
    <w:lvl w:ilvl="4">
      <w:numFmt w:val="bullet"/>
      <w:lvlText w:val="•"/>
      <w:lvlJc w:val="left"/>
      <w:pPr>
        <w:ind w:left="3526" w:hanging="720"/>
      </w:pPr>
      <w:rPr>
        <w:rFonts w:hint="default"/>
      </w:rPr>
    </w:lvl>
    <w:lvl w:ilvl="5">
      <w:numFmt w:val="bullet"/>
      <w:lvlText w:val="•"/>
      <w:lvlJc w:val="left"/>
      <w:pPr>
        <w:ind w:left="4428" w:hanging="720"/>
      </w:pPr>
      <w:rPr>
        <w:rFonts w:hint="default"/>
      </w:rPr>
    </w:lvl>
    <w:lvl w:ilvl="6">
      <w:numFmt w:val="bullet"/>
      <w:lvlText w:val="•"/>
      <w:lvlJc w:val="left"/>
      <w:pPr>
        <w:ind w:left="5331" w:hanging="720"/>
      </w:pPr>
      <w:rPr>
        <w:rFonts w:hint="default"/>
      </w:rPr>
    </w:lvl>
    <w:lvl w:ilvl="7">
      <w:numFmt w:val="bullet"/>
      <w:lvlText w:val="•"/>
      <w:lvlJc w:val="left"/>
      <w:pPr>
        <w:ind w:left="6233" w:hanging="720"/>
      </w:pPr>
      <w:rPr>
        <w:rFonts w:hint="default"/>
      </w:rPr>
    </w:lvl>
    <w:lvl w:ilvl="8">
      <w:numFmt w:val="bullet"/>
      <w:lvlText w:val="•"/>
      <w:lvlJc w:val="left"/>
      <w:pPr>
        <w:ind w:left="7135" w:hanging="720"/>
      </w:pPr>
      <w:rPr>
        <w:rFonts w:hint="default"/>
      </w:rPr>
    </w:lvl>
  </w:abstractNum>
  <w:abstractNum w:abstractNumId="30" w15:restartNumberingAfterBreak="0">
    <w:nsid w:val="453B2EC6"/>
    <w:multiLevelType w:val="multilevel"/>
    <w:tmpl w:val="42BEF43A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11"/>
        <w:w w:val="100"/>
        <w:sz w:val="24"/>
        <w:szCs w:val="24"/>
      </w:rPr>
    </w:lvl>
    <w:lvl w:ilvl="4">
      <w:numFmt w:val="bullet"/>
      <w:lvlText w:val="•"/>
      <w:lvlJc w:val="left"/>
      <w:pPr>
        <w:ind w:left="3465" w:hanging="720"/>
      </w:pPr>
      <w:rPr>
        <w:rFonts w:hint="default"/>
      </w:rPr>
    </w:lvl>
    <w:lvl w:ilvl="5">
      <w:numFmt w:val="bullet"/>
      <w:lvlText w:val="•"/>
      <w:lvlJc w:val="left"/>
      <w:pPr>
        <w:ind w:left="4377" w:hanging="720"/>
      </w:pPr>
      <w:rPr>
        <w:rFonts w:hint="default"/>
      </w:rPr>
    </w:lvl>
    <w:lvl w:ilvl="6">
      <w:numFmt w:val="bullet"/>
      <w:lvlText w:val="•"/>
      <w:lvlJc w:val="left"/>
      <w:pPr>
        <w:ind w:left="5290" w:hanging="720"/>
      </w:pPr>
      <w:rPr>
        <w:rFonts w:hint="default"/>
      </w:rPr>
    </w:lvl>
    <w:lvl w:ilvl="7">
      <w:numFmt w:val="bullet"/>
      <w:lvlText w:val="•"/>
      <w:lvlJc w:val="left"/>
      <w:pPr>
        <w:ind w:left="6202" w:hanging="720"/>
      </w:pPr>
      <w:rPr>
        <w:rFonts w:hint="default"/>
      </w:rPr>
    </w:lvl>
    <w:lvl w:ilvl="8">
      <w:numFmt w:val="bullet"/>
      <w:lvlText w:val="•"/>
      <w:lvlJc w:val="left"/>
      <w:pPr>
        <w:ind w:left="7115" w:hanging="720"/>
      </w:pPr>
      <w:rPr>
        <w:rFonts w:hint="default"/>
      </w:rPr>
    </w:lvl>
  </w:abstractNum>
  <w:abstractNum w:abstractNumId="31" w15:restartNumberingAfterBreak="0">
    <w:nsid w:val="470C5664"/>
    <w:multiLevelType w:val="hybridMultilevel"/>
    <w:tmpl w:val="049AE07A"/>
    <w:lvl w:ilvl="0" w:tplc="52CE4164">
      <w:numFmt w:val="bullet"/>
      <w:lvlText w:val=""/>
      <w:lvlJc w:val="left"/>
      <w:pPr>
        <w:ind w:left="2444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5FA9C0E">
      <w:numFmt w:val="bullet"/>
      <w:lvlText w:val="•"/>
      <w:lvlJc w:val="left"/>
      <w:pPr>
        <w:ind w:left="3090" w:hanging="358"/>
      </w:pPr>
      <w:rPr>
        <w:rFonts w:hint="default"/>
      </w:rPr>
    </w:lvl>
    <w:lvl w:ilvl="2" w:tplc="2DDE24FA">
      <w:numFmt w:val="bullet"/>
      <w:lvlText w:val="•"/>
      <w:lvlJc w:val="left"/>
      <w:pPr>
        <w:ind w:left="3740" w:hanging="358"/>
      </w:pPr>
      <w:rPr>
        <w:rFonts w:hint="default"/>
      </w:rPr>
    </w:lvl>
    <w:lvl w:ilvl="3" w:tplc="F810197E">
      <w:numFmt w:val="bullet"/>
      <w:lvlText w:val="•"/>
      <w:lvlJc w:val="left"/>
      <w:pPr>
        <w:ind w:left="4390" w:hanging="358"/>
      </w:pPr>
      <w:rPr>
        <w:rFonts w:hint="default"/>
      </w:rPr>
    </w:lvl>
    <w:lvl w:ilvl="4" w:tplc="5372D0CC">
      <w:numFmt w:val="bullet"/>
      <w:lvlText w:val="•"/>
      <w:lvlJc w:val="left"/>
      <w:pPr>
        <w:ind w:left="5040" w:hanging="358"/>
      </w:pPr>
      <w:rPr>
        <w:rFonts w:hint="default"/>
      </w:rPr>
    </w:lvl>
    <w:lvl w:ilvl="5" w:tplc="B8562BF4">
      <w:numFmt w:val="bullet"/>
      <w:lvlText w:val="•"/>
      <w:lvlJc w:val="left"/>
      <w:pPr>
        <w:ind w:left="5690" w:hanging="358"/>
      </w:pPr>
      <w:rPr>
        <w:rFonts w:hint="default"/>
      </w:rPr>
    </w:lvl>
    <w:lvl w:ilvl="6" w:tplc="8446EB5A">
      <w:numFmt w:val="bullet"/>
      <w:lvlText w:val="•"/>
      <w:lvlJc w:val="left"/>
      <w:pPr>
        <w:ind w:left="6340" w:hanging="358"/>
      </w:pPr>
      <w:rPr>
        <w:rFonts w:hint="default"/>
      </w:rPr>
    </w:lvl>
    <w:lvl w:ilvl="7" w:tplc="7D00E8D0">
      <w:numFmt w:val="bullet"/>
      <w:lvlText w:val="•"/>
      <w:lvlJc w:val="left"/>
      <w:pPr>
        <w:ind w:left="6990" w:hanging="358"/>
      </w:pPr>
      <w:rPr>
        <w:rFonts w:hint="default"/>
      </w:rPr>
    </w:lvl>
    <w:lvl w:ilvl="8" w:tplc="FDD466D0">
      <w:numFmt w:val="bullet"/>
      <w:lvlText w:val="•"/>
      <w:lvlJc w:val="left"/>
      <w:pPr>
        <w:ind w:left="7640" w:hanging="358"/>
      </w:pPr>
      <w:rPr>
        <w:rFonts w:hint="default"/>
      </w:rPr>
    </w:lvl>
  </w:abstractNum>
  <w:abstractNum w:abstractNumId="32" w15:restartNumberingAfterBreak="0">
    <w:nsid w:val="4C1A36FA"/>
    <w:multiLevelType w:val="hybridMultilevel"/>
    <w:tmpl w:val="A72A9E32"/>
    <w:lvl w:ilvl="0" w:tplc="4A6ED18E">
      <w:start w:val="1"/>
      <w:numFmt w:val="decimal"/>
      <w:lvlText w:val="%1."/>
      <w:lvlJc w:val="left"/>
      <w:pPr>
        <w:ind w:left="720" w:hanging="360"/>
      </w:pPr>
    </w:lvl>
    <w:lvl w:ilvl="1" w:tplc="AB626C24">
      <w:start w:val="1"/>
      <w:numFmt w:val="lowerLetter"/>
      <w:lvlText w:val="%2."/>
      <w:lvlJc w:val="left"/>
      <w:pPr>
        <w:ind w:left="1440" w:hanging="360"/>
      </w:pPr>
    </w:lvl>
    <w:lvl w:ilvl="2" w:tplc="F93655F4">
      <w:start w:val="1"/>
      <w:numFmt w:val="lowerRoman"/>
      <w:lvlText w:val="%3."/>
      <w:lvlJc w:val="right"/>
      <w:pPr>
        <w:ind w:left="2160" w:hanging="180"/>
      </w:pPr>
    </w:lvl>
    <w:lvl w:ilvl="3" w:tplc="E084BC46">
      <w:start w:val="1"/>
      <w:numFmt w:val="decimal"/>
      <w:lvlText w:val="%4."/>
      <w:lvlJc w:val="left"/>
      <w:pPr>
        <w:ind w:left="2880" w:hanging="360"/>
      </w:pPr>
    </w:lvl>
    <w:lvl w:ilvl="4" w:tplc="5A76F234">
      <w:start w:val="1"/>
      <w:numFmt w:val="lowerLetter"/>
      <w:lvlText w:val="%5."/>
      <w:lvlJc w:val="left"/>
      <w:pPr>
        <w:ind w:left="3600" w:hanging="360"/>
      </w:pPr>
    </w:lvl>
    <w:lvl w:ilvl="5" w:tplc="6D7A6E0C">
      <w:start w:val="1"/>
      <w:numFmt w:val="lowerRoman"/>
      <w:lvlText w:val="%6."/>
      <w:lvlJc w:val="right"/>
      <w:pPr>
        <w:ind w:left="4320" w:hanging="180"/>
      </w:pPr>
    </w:lvl>
    <w:lvl w:ilvl="6" w:tplc="38F44AEE">
      <w:start w:val="1"/>
      <w:numFmt w:val="decimal"/>
      <w:lvlText w:val="%7."/>
      <w:lvlJc w:val="left"/>
      <w:pPr>
        <w:ind w:left="5040" w:hanging="360"/>
      </w:pPr>
    </w:lvl>
    <w:lvl w:ilvl="7" w:tplc="E16EF09E">
      <w:start w:val="1"/>
      <w:numFmt w:val="lowerLetter"/>
      <w:lvlText w:val="%8."/>
      <w:lvlJc w:val="left"/>
      <w:pPr>
        <w:ind w:left="5760" w:hanging="360"/>
      </w:pPr>
    </w:lvl>
    <w:lvl w:ilvl="8" w:tplc="A67A0FA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41D9D"/>
    <w:multiLevelType w:val="multilevel"/>
    <w:tmpl w:val="08C263F4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42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42" w:hanging="720"/>
      </w:pPr>
      <w:rPr>
        <w:rFonts w:ascii="Arial Narrow" w:eastAsia="Arial Narrow" w:hAnsi="Arial Narrow" w:cs="Arial Narrow" w:hint="default"/>
        <w:b/>
        <w:bCs/>
        <w:spacing w:val="-25"/>
        <w:w w:val="99"/>
        <w:sz w:val="24"/>
        <w:szCs w:val="24"/>
      </w:rPr>
    </w:lvl>
    <w:lvl w:ilvl="3"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numFmt w:val="bullet"/>
      <w:lvlText w:val="•"/>
      <w:lvlJc w:val="left"/>
      <w:pPr>
        <w:ind w:left="4656" w:hanging="720"/>
      </w:pPr>
      <w:rPr>
        <w:rFonts w:hint="default"/>
      </w:rPr>
    </w:lvl>
    <w:lvl w:ilvl="5">
      <w:numFmt w:val="bullet"/>
      <w:lvlText w:val="•"/>
      <w:lvlJc w:val="left"/>
      <w:pPr>
        <w:ind w:left="5360" w:hanging="720"/>
      </w:pPr>
      <w:rPr>
        <w:rFonts w:hint="default"/>
      </w:rPr>
    </w:lvl>
    <w:lvl w:ilvl="6">
      <w:numFmt w:val="bullet"/>
      <w:lvlText w:val="•"/>
      <w:lvlJc w:val="left"/>
      <w:pPr>
        <w:ind w:left="6064" w:hanging="720"/>
      </w:pPr>
      <w:rPr>
        <w:rFonts w:hint="default"/>
      </w:rPr>
    </w:lvl>
    <w:lvl w:ilvl="7">
      <w:numFmt w:val="bullet"/>
      <w:lvlText w:val="•"/>
      <w:lvlJc w:val="left"/>
      <w:pPr>
        <w:ind w:left="6768" w:hanging="720"/>
      </w:pPr>
      <w:rPr>
        <w:rFonts w:hint="default"/>
      </w:rPr>
    </w:lvl>
    <w:lvl w:ilvl="8">
      <w:numFmt w:val="bullet"/>
      <w:lvlText w:val="•"/>
      <w:lvlJc w:val="left"/>
      <w:pPr>
        <w:ind w:left="7472" w:hanging="720"/>
      </w:pPr>
      <w:rPr>
        <w:rFonts w:hint="default"/>
      </w:rPr>
    </w:lvl>
  </w:abstractNum>
  <w:abstractNum w:abstractNumId="34" w15:restartNumberingAfterBreak="0">
    <w:nsid w:val="51875D6E"/>
    <w:multiLevelType w:val="multilevel"/>
    <w:tmpl w:val="862E3834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35" w15:restartNumberingAfterBreak="0">
    <w:nsid w:val="52803BD5"/>
    <w:multiLevelType w:val="multilevel"/>
    <w:tmpl w:val="DC6CA6E6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6" w15:restartNumberingAfterBreak="0">
    <w:nsid w:val="553F2685"/>
    <w:multiLevelType w:val="multilevel"/>
    <w:tmpl w:val="6E5AF05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2608" w:hanging="706"/>
      </w:pPr>
      <w:rPr>
        <w:rFonts w:hint="default"/>
      </w:rPr>
    </w:lvl>
    <w:lvl w:ilvl="4">
      <w:numFmt w:val="bullet"/>
      <w:lvlText w:val="•"/>
      <w:lvlJc w:val="left"/>
      <w:pPr>
        <w:ind w:left="3513" w:hanging="706"/>
      </w:pPr>
      <w:rPr>
        <w:rFonts w:hint="default"/>
      </w:rPr>
    </w:lvl>
    <w:lvl w:ilvl="5">
      <w:numFmt w:val="bullet"/>
      <w:lvlText w:val="•"/>
      <w:lvlJc w:val="left"/>
      <w:pPr>
        <w:ind w:left="4417" w:hanging="706"/>
      </w:pPr>
      <w:rPr>
        <w:rFonts w:hint="default"/>
      </w:rPr>
    </w:lvl>
    <w:lvl w:ilvl="6">
      <w:numFmt w:val="bullet"/>
      <w:lvlText w:val="•"/>
      <w:lvlJc w:val="left"/>
      <w:pPr>
        <w:ind w:left="5322" w:hanging="706"/>
      </w:pPr>
      <w:rPr>
        <w:rFonts w:hint="default"/>
      </w:rPr>
    </w:lvl>
    <w:lvl w:ilvl="7">
      <w:numFmt w:val="bullet"/>
      <w:lvlText w:val="•"/>
      <w:lvlJc w:val="left"/>
      <w:pPr>
        <w:ind w:left="6226" w:hanging="706"/>
      </w:pPr>
      <w:rPr>
        <w:rFonts w:hint="default"/>
      </w:rPr>
    </w:lvl>
    <w:lvl w:ilvl="8">
      <w:numFmt w:val="bullet"/>
      <w:lvlText w:val="•"/>
      <w:lvlJc w:val="left"/>
      <w:pPr>
        <w:ind w:left="7131" w:hanging="706"/>
      </w:pPr>
      <w:rPr>
        <w:rFonts w:hint="default"/>
      </w:rPr>
    </w:lvl>
  </w:abstractNum>
  <w:abstractNum w:abstractNumId="37" w15:restartNumberingAfterBreak="0">
    <w:nsid w:val="586D03CB"/>
    <w:multiLevelType w:val="hybridMultilevel"/>
    <w:tmpl w:val="663A522C"/>
    <w:lvl w:ilvl="0" w:tplc="DC4E254A">
      <w:start w:val="1"/>
      <w:numFmt w:val="lowerLetter"/>
      <w:lvlText w:val="%1)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1" w:tplc="CFDA6360">
      <w:numFmt w:val="bullet"/>
      <w:lvlText w:val="•"/>
      <w:lvlJc w:val="left"/>
      <w:pPr>
        <w:ind w:left="1758" w:hanging="852"/>
      </w:pPr>
      <w:rPr>
        <w:rFonts w:hint="default"/>
      </w:rPr>
    </w:lvl>
    <w:lvl w:ilvl="2" w:tplc="DB5AB638">
      <w:numFmt w:val="bullet"/>
      <w:lvlText w:val="•"/>
      <w:lvlJc w:val="left"/>
      <w:pPr>
        <w:ind w:left="2556" w:hanging="852"/>
      </w:pPr>
      <w:rPr>
        <w:rFonts w:hint="default"/>
      </w:rPr>
    </w:lvl>
    <w:lvl w:ilvl="3" w:tplc="F8F68BB0">
      <w:numFmt w:val="bullet"/>
      <w:lvlText w:val="•"/>
      <w:lvlJc w:val="left"/>
      <w:pPr>
        <w:ind w:left="3354" w:hanging="852"/>
      </w:pPr>
      <w:rPr>
        <w:rFonts w:hint="default"/>
      </w:rPr>
    </w:lvl>
    <w:lvl w:ilvl="4" w:tplc="6F7C5F02">
      <w:numFmt w:val="bullet"/>
      <w:lvlText w:val="•"/>
      <w:lvlJc w:val="left"/>
      <w:pPr>
        <w:ind w:left="4152" w:hanging="852"/>
      </w:pPr>
      <w:rPr>
        <w:rFonts w:hint="default"/>
      </w:rPr>
    </w:lvl>
    <w:lvl w:ilvl="5" w:tplc="43A8111E">
      <w:numFmt w:val="bullet"/>
      <w:lvlText w:val="•"/>
      <w:lvlJc w:val="left"/>
      <w:pPr>
        <w:ind w:left="4950" w:hanging="852"/>
      </w:pPr>
      <w:rPr>
        <w:rFonts w:hint="default"/>
      </w:rPr>
    </w:lvl>
    <w:lvl w:ilvl="6" w:tplc="FF145340">
      <w:numFmt w:val="bullet"/>
      <w:lvlText w:val="•"/>
      <w:lvlJc w:val="left"/>
      <w:pPr>
        <w:ind w:left="5748" w:hanging="852"/>
      </w:pPr>
      <w:rPr>
        <w:rFonts w:hint="default"/>
      </w:rPr>
    </w:lvl>
    <w:lvl w:ilvl="7" w:tplc="2996D79A">
      <w:numFmt w:val="bullet"/>
      <w:lvlText w:val="•"/>
      <w:lvlJc w:val="left"/>
      <w:pPr>
        <w:ind w:left="6546" w:hanging="852"/>
      </w:pPr>
      <w:rPr>
        <w:rFonts w:hint="default"/>
      </w:rPr>
    </w:lvl>
    <w:lvl w:ilvl="8" w:tplc="E722C972">
      <w:numFmt w:val="bullet"/>
      <w:lvlText w:val="•"/>
      <w:lvlJc w:val="left"/>
      <w:pPr>
        <w:ind w:left="7344" w:hanging="852"/>
      </w:pPr>
      <w:rPr>
        <w:rFonts w:hint="default"/>
      </w:rPr>
    </w:lvl>
  </w:abstractNum>
  <w:abstractNum w:abstractNumId="38" w15:restartNumberingAfterBreak="0">
    <w:nsid w:val="5A5C4B8F"/>
    <w:multiLevelType w:val="multilevel"/>
    <w:tmpl w:val="BCAC9278"/>
    <w:lvl w:ilvl="0">
      <w:start w:val="2"/>
      <w:numFmt w:val="decimal"/>
      <w:lvlText w:val="%1"/>
      <w:lvlJc w:val="left"/>
      <w:pPr>
        <w:ind w:left="3162" w:hanging="113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62" w:hanging="113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62" w:hanging="1136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3162" w:hanging="11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2" w:hanging="1136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136"/>
      </w:pPr>
      <w:rPr>
        <w:rFonts w:hint="default"/>
      </w:rPr>
    </w:lvl>
    <w:lvl w:ilvl="6">
      <w:numFmt w:val="bullet"/>
      <w:lvlText w:val="•"/>
      <w:lvlJc w:val="left"/>
      <w:pPr>
        <w:ind w:left="6592" w:hanging="1136"/>
      </w:pPr>
      <w:rPr>
        <w:rFonts w:hint="default"/>
      </w:rPr>
    </w:lvl>
    <w:lvl w:ilvl="7">
      <w:numFmt w:val="bullet"/>
      <w:lvlText w:val="•"/>
      <w:lvlJc w:val="left"/>
      <w:pPr>
        <w:ind w:left="7164" w:hanging="1136"/>
      </w:pPr>
      <w:rPr>
        <w:rFonts w:hint="default"/>
      </w:rPr>
    </w:lvl>
    <w:lvl w:ilvl="8">
      <w:numFmt w:val="bullet"/>
      <w:lvlText w:val="•"/>
      <w:lvlJc w:val="left"/>
      <w:pPr>
        <w:ind w:left="7736" w:hanging="1136"/>
      </w:pPr>
      <w:rPr>
        <w:rFonts w:hint="default"/>
      </w:rPr>
    </w:lvl>
  </w:abstractNum>
  <w:abstractNum w:abstractNumId="39" w15:restartNumberingAfterBreak="0">
    <w:nsid w:val="5B563CDC"/>
    <w:multiLevelType w:val="multilevel"/>
    <w:tmpl w:val="ACACCBB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0" w15:restartNumberingAfterBreak="0">
    <w:nsid w:val="5C4A51EF"/>
    <w:multiLevelType w:val="multilevel"/>
    <w:tmpl w:val="CA5237D0"/>
    <w:lvl w:ilvl="0">
      <w:start w:val="1"/>
      <w:numFmt w:val="decimal"/>
      <w:lvlText w:val="%1"/>
      <w:lvlJc w:val="left"/>
      <w:pPr>
        <w:ind w:left="3162" w:hanging="127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162" w:hanging="12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162" w:hanging="12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162" w:hanging="1278"/>
        <w:jc w:val="right"/>
      </w:pPr>
      <w:rPr>
        <w:rFonts w:hint="default"/>
        <w:b/>
      </w:rPr>
    </w:lvl>
    <w:lvl w:ilvl="4">
      <w:start w:val="5"/>
      <w:numFmt w:val="decimal"/>
      <w:lvlText w:val="%1.%2.%3.%4.%5"/>
      <w:lvlJc w:val="left"/>
      <w:pPr>
        <w:ind w:left="3162" w:hanging="1278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278"/>
      </w:pPr>
      <w:rPr>
        <w:rFonts w:hint="default"/>
      </w:rPr>
    </w:lvl>
    <w:lvl w:ilvl="6">
      <w:numFmt w:val="bullet"/>
      <w:lvlText w:val="•"/>
      <w:lvlJc w:val="left"/>
      <w:pPr>
        <w:ind w:left="6592" w:hanging="1278"/>
      </w:pPr>
      <w:rPr>
        <w:rFonts w:hint="default"/>
      </w:rPr>
    </w:lvl>
    <w:lvl w:ilvl="7">
      <w:numFmt w:val="bullet"/>
      <w:lvlText w:val="•"/>
      <w:lvlJc w:val="left"/>
      <w:pPr>
        <w:ind w:left="7164" w:hanging="1278"/>
      </w:pPr>
      <w:rPr>
        <w:rFonts w:hint="default"/>
      </w:rPr>
    </w:lvl>
    <w:lvl w:ilvl="8">
      <w:numFmt w:val="bullet"/>
      <w:lvlText w:val="•"/>
      <w:lvlJc w:val="left"/>
      <w:pPr>
        <w:ind w:left="7736" w:hanging="1278"/>
      </w:pPr>
      <w:rPr>
        <w:rFonts w:hint="default"/>
      </w:rPr>
    </w:lvl>
  </w:abstractNum>
  <w:abstractNum w:abstractNumId="41" w15:restartNumberingAfterBreak="0">
    <w:nsid w:val="5D486C8E"/>
    <w:multiLevelType w:val="multilevel"/>
    <w:tmpl w:val="9732020A"/>
    <w:lvl w:ilvl="0">
      <w:start w:val="3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364" w:hanging="1419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4">
      <w:numFmt w:val="bullet"/>
      <w:lvlText w:val="•"/>
      <w:lvlJc w:val="left"/>
      <w:pPr>
        <w:ind w:left="4755" w:hanging="1419"/>
      </w:pPr>
      <w:rPr>
        <w:rFonts w:hint="default"/>
      </w:rPr>
    </w:lvl>
    <w:lvl w:ilvl="5">
      <w:numFmt w:val="bullet"/>
      <w:lvlText w:val="•"/>
      <w:lvlJc w:val="left"/>
      <w:pPr>
        <w:ind w:left="5452" w:hanging="1419"/>
      </w:pPr>
      <w:rPr>
        <w:rFonts w:hint="default"/>
      </w:rPr>
    </w:lvl>
    <w:lvl w:ilvl="6">
      <w:numFmt w:val="bullet"/>
      <w:lvlText w:val="•"/>
      <w:lvlJc w:val="left"/>
      <w:pPr>
        <w:ind w:left="6150" w:hanging="1419"/>
      </w:pPr>
      <w:rPr>
        <w:rFonts w:hint="default"/>
      </w:rPr>
    </w:lvl>
    <w:lvl w:ilvl="7">
      <w:numFmt w:val="bullet"/>
      <w:lvlText w:val="•"/>
      <w:lvlJc w:val="left"/>
      <w:pPr>
        <w:ind w:left="6847" w:hanging="1419"/>
      </w:pPr>
      <w:rPr>
        <w:rFonts w:hint="default"/>
      </w:rPr>
    </w:lvl>
    <w:lvl w:ilvl="8">
      <w:numFmt w:val="bullet"/>
      <w:lvlText w:val="•"/>
      <w:lvlJc w:val="left"/>
      <w:pPr>
        <w:ind w:left="7545" w:hanging="1419"/>
      </w:pPr>
      <w:rPr>
        <w:rFonts w:hint="default"/>
      </w:rPr>
    </w:lvl>
  </w:abstractNum>
  <w:abstractNum w:abstractNumId="42" w15:restartNumberingAfterBreak="0">
    <w:nsid w:val="641E134A"/>
    <w:multiLevelType w:val="multilevel"/>
    <w:tmpl w:val="951263D6"/>
    <w:lvl w:ilvl="0">
      <w:start w:val="1"/>
      <w:numFmt w:val="decimal"/>
      <w:lvlText w:val="%1"/>
      <w:lvlJc w:val="left"/>
      <w:pPr>
        <w:ind w:left="1182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2" w:hanging="720"/>
        <w:jc w:val="right"/>
      </w:pPr>
      <w:rPr>
        <w:rFonts w:ascii="Arial Narrow" w:eastAsia="Arial Narrow" w:hAnsi="Arial Narrow" w:cs="Arial Narrow" w:hint="default"/>
        <w:b/>
        <w:bCs/>
        <w:spacing w:val="-2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02" w:hanging="720"/>
      </w:pPr>
      <w:rPr>
        <w:rFonts w:ascii="Arial Narrow" w:eastAsia="Arial Narrow" w:hAnsi="Arial Narrow" w:cs="Arial Narrow" w:hint="default"/>
        <w:b/>
        <w:bCs/>
        <w:spacing w:val="-6"/>
        <w:w w:val="100"/>
        <w:sz w:val="24"/>
        <w:szCs w:val="24"/>
      </w:rPr>
    </w:lvl>
    <w:lvl w:ilvl="4">
      <w:numFmt w:val="bullet"/>
      <w:lvlText w:val="•"/>
      <w:lvlJc w:val="left"/>
      <w:pPr>
        <w:ind w:left="2382" w:hanging="720"/>
      </w:pPr>
      <w:rPr>
        <w:rFonts w:hint="default"/>
      </w:rPr>
    </w:lvl>
    <w:lvl w:ilvl="5">
      <w:numFmt w:val="bullet"/>
      <w:lvlText w:val="•"/>
      <w:lvlJc w:val="left"/>
      <w:pPr>
        <w:ind w:left="3465" w:hanging="720"/>
      </w:pPr>
      <w:rPr>
        <w:rFonts w:hint="default"/>
      </w:rPr>
    </w:lvl>
    <w:lvl w:ilvl="6">
      <w:numFmt w:val="bullet"/>
      <w:lvlText w:val="•"/>
      <w:lvlJc w:val="left"/>
      <w:pPr>
        <w:ind w:left="4548" w:hanging="720"/>
      </w:pPr>
      <w:rPr>
        <w:rFonts w:hint="default"/>
      </w:rPr>
    </w:lvl>
    <w:lvl w:ilvl="7">
      <w:numFmt w:val="bullet"/>
      <w:lvlText w:val="•"/>
      <w:lvlJc w:val="left"/>
      <w:pPr>
        <w:ind w:left="5631" w:hanging="720"/>
      </w:pPr>
      <w:rPr>
        <w:rFonts w:hint="default"/>
      </w:rPr>
    </w:lvl>
    <w:lvl w:ilvl="8">
      <w:numFmt w:val="bullet"/>
      <w:lvlText w:val="•"/>
      <w:lvlJc w:val="left"/>
      <w:pPr>
        <w:ind w:left="6714" w:hanging="720"/>
      </w:pPr>
      <w:rPr>
        <w:rFonts w:hint="default"/>
      </w:rPr>
    </w:lvl>
  </w:abstractNum>
  <w:abstractNum w:abstractNumId="43" w15:restartNumberingAfterBreak="0">
    <w:nsid w:val="652A3F3F"/>
    <w:multiLevelType w:val="multilevel"/>
    <w:tmpl w:val="72CC620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4" w15:restartNumberingAfterBreak="0">
    <w:nsid w:val="660637D8"/>
    <w:multiLevelType w:val="multilevel"/>
    <w:tmpl w:val="9E1638DC"/>
    <w:lvl w:ilvl="0">
      <w:start w:val="4"/>
      <w:numFmt w:val="decimal"/>
      <w:lvlText w:val="%1"/>
      <w:lvlJc w:val="left"/>
      <w:pPr>
        <w:ind w:left="807" w:hanging="70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7" w:hanging="70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3242" w:hanging="706"/>
      </w:pPr>
      <w:rPr>
        <w:rFonts w:hint="default"/>
      </w:rPr>
    </w:lvl>
    <w:lvl w:ilvl="4">
      <w:numFmt w:val="bullet"/>
      <w:lvlText w:val="•"/>
      <w:lvlJc w:val="left"/>
      <w:pPr>
        <w:ind w:left="4056" w:hanging="706"/>
      </w:pPr>
      <w:rPr>
        <w:rFonts w:hint="default"/>
      </w:rPr>
    </w:lvl>
    <w:lvl w:ilvl="5">
      <w:numFmt w:val="bullet"/>
      <w:lvlText w:val="•"/>
      <w:lvlJc w:val="left"/>
      <w:pPr>
        <w:ind w:left="4870" w:hanging="706"/>
      </w:pPr>
      <w:rPr>
        <w:rFonts w:hint="default"/>
      </w:rPr>
    </w:lvl>
    <w:lvl w:ilvl="6">
      <w:numFmt w:val="bullet"/>
      <w:lvlText w:val="•"/>
      <w:lvlJc w:val="left"/>
      <w:pPr>
        <w:ind w:left="5684" w:hanging="706"/>
      </w:pPr>
      <w:rPr>
        <w:rFonts w:hint="default"/>
      </w:rPr>
    </w:lvl>
    <w:lvl w:ilvl="7">
      <w:numFmt w:val="bullet"/>
      <w:lvlText w:val="•"/>
      <w:lvlJc w:val="left"/>
      <w:pPr>
        <w:ind w:left="6498" w:hanging="706"/>
      </w:pPr>
      <w:rPr>
        <w:rFonts w:hint="default"/>
      </w:rPr>
    </w:lvl>
    <w:lvl w:ilvl="8">
      <w:numFmt w:val="bullet"/>
      <w:lvlText w:val="•"/>
      <w:lvlJc w:val="left"/>
      <w:pPr>
        <w:ind w:left="7312" w:hanging="706"/>
      </w:pPr>
      <w:rPr>
        <w:rFonts w:hint="default"/>
      </w:rPr>
    </w:lvl>
  </w:abstractNum>
  <w:abstractNum w:abstractNumId="45" w15:restartNumberingAfterBreak="0">
    <w:nsid w:val="75B560C3"/>
    <w:multiLevelType w:val="multilevel"/>
    <w:tmpl w:val="1660B140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6" w15:restartNumberingAfterBreak="0">
    <w:nsid w:val="76446B78"/>
    <w:multiLevelType w:val="multilevel"/>
    <w:tmpl w:val="6272396C"/>
    <w:lvl w:ilvl="0">
      <w:start w:val="3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47" w15:restartNumberingAfterBreak="0">
    <w:nsid w:val="774F5823"/>
    <w:multiLevelType w:val="multilevel"/>
    <w:tmpl w:val="6652E16A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2" w:hanging="720"/>
        <w:jc w:val="right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842" w:hanging="720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numFmt w:val="bullet"/>
      <w:lvlText w:val="•"/>
      <w:lvlJc w:val="left"/>
      <w:pPr>
        <w:ind w:left="3451" w:hanging="720"/>
      </w:pPr>
      <w:rPr>
        <w:rFonts w:hint="default"/>
      </w:rPr>
    </w:lvl>
    <w:lvl w:ilvl="4">
      <w:numFmt w:val="bullet"/>
      <w:lvlText w:val="•"/>
      <w:lvlJc w:val="left"/>
      <w:pPr>
        <w:ind w:left="4226" w:hanging="720"/>
      </w:pPr>
      <w:rPr>
        <w:rFonts w:hint="default"/>
      </w:rPr>
    </w:lvl>
    <w:lvl w:ilvl="5">
      <w:numFmt w:val="bullet"/>
      <w:lvlText w:val="•"/>
      <w:lvlJc w:val="left"/>
      <w:pPr>
        <w:ind w:left="5002" w:hanging="720"/>
      </w:pPr>
      <w:rPr>
        <w:rFonts w:hint="default"/>
      </w:rPr>
    </w:lvl>
    <w:lvl w:ilvl="6">
      <w:numFmt w:val="bullet"/>
      <w:lvlText w:val="•"/>
      <w:lvlJc w:val="left"/>
      <w:pPr>
        <w:ind w:left="5777" w:hanging="720"/>
      </w:pPr>
      <w:rPr>
        <w:rFonts w:hint="default"/>
      </w:rPr>
    </w:lvl>
    <w:lvl w:ilvl="7">
      <w:numFmt w:val="bullet"/>
      <w:lvlText w:val="•"/>
      <w:lvlJc w:val="left"/>
      <w:pPr>
        <w:ind w:left="6553" w:hanging="720"/>
      </w:pPr>
      <w:rPr>
        <w:rFonts w:hint="default"/>
      </w:rPr>
    </w:lvl>
    <w:lvl w:ilvl="8">
      <w:numFmt w:val="bullet"/>
      <w:lvlText w:val="•"/>
      <w:lvlJc w:val="left"/>
      <w:pPr>
        <w:ind w:left="7328" w:hanging="720"/>
      </w:pPr>
      <w:rPr>
        <w:rFonts w:hint="default"/>
      </w:rPr>
    </w:lvl>
  </w:abstractNum>
  <w:abstractNum w:abstractNumId="48" w15:restartNumberingAfterBreak="0">
    <w:nsid w:val="7A71190B"/>
    <w:multiLevelType w:val="hybridMultilevel"/>
    <w:tmpl w:val="A7501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44"/>
  </w:num>
  <w:num w:numId="14">
    <w:abstractNumId w:val="36"/>
  </w:num>
  <w:num w:numId="15">
    <w:abstractNumId w:val="43"/>
  </w:num>
  <w:num w:numId="16">
    <w:abstractNumId w:val="35"/>
  </w:num>
  <w:num w:numId="17">
    <w:abstractNumId w:val="39"/>
  </w:num>
  <w:num w:numId="18">
    <w:abstractNumId w:val="25"/>
  </w:num>
  <w:num w:numId="19">
    <w:abstractNumId w:val="13"/>
  </w:num>
  <w:num w:numId="20">
    <w:abstractNumId w:val="45"/>
  </w:num>
  <w:num w:numId="21">
    <w:abstractNumId w:val="11"/>
  </w:num>
  <w:num w:numId="22">
    <w:abstractNumId w:val="29"/>
  </w:num>
  <w:num w:numId="23">
    <w:abstractNumId w:val="41"/>
  </w:num>
  <w:num w:numId="24">
    <w:abstractNumId w:val="46"/>
  </w:num>
  <w:num w:numId="25">
    <w:abstractNumId w:val="33"/>
  </w:num>
  <w:num w:numId="26">
    <w:abstractNumId w:val="47"/>
  </w:num>
  <w:num w:numId="27">
    <w:abstractNumId w:val="31"/>
  </w:num>
  <w:num w:numId="28">
    <w:abstractNumId w:val="38"/>
  </w:num>
  <w:num w:numId="29">
    <w:abstractNumId w:val="15"/>
  </w:num>
  <w:num w:numId="30">
    <w:abstractNumId w:val="26"/>
  </w:num>
  <w:num w:numId="31">
    <w:abstractNumId w:val="30"/>
  </w:num>
  <w:num w:numId="32">
    <w:abstractNumId w:val="16"/>
  </w:num>
  <w:num w:numId="33">
    <w:abstractNumId w:val="28"/>
  </w:num>
  <w:num w:numId="34">
    <w:abstractNumId w:val="17"/>
  </w:num>
  <w:num w:numId="35">
    <w:abstractNumId w:val="27"/>
  </w:num>
  <w:num w:numId="36">
    <w:abstractNumId w:val="40"/>
  </w:num>
  <w:num w:numId="37">
    <w:abstractNumId w:val="21"/>
  </w:num>
  <w:num w:numId="38">
    <w:abstractNumId w:val="37"/>
  </w:num>
  <w:num w:numId="39">
    <w:abstractNumId w:val="34"/>
  </w:num>
  <w:num w:numId="40">
    <w:abstractNumId w:val="42"/>
  </w:num>
  <w:num w:numId="41">
    <w:abstractNumId w:val="12"/>
  </w:num>
  <w:num w:numId="42">
    <w:abstractNumId w:val="20"/>
  </w:num>
  <w:num w:numId="43">
    <w:abstractNumId w:val="19"/>
  </w:num>
  <w:num w:numId="44">
    <w:abstractNumId w:val="22"/>
  </w:num>
  <w:num w:numId="45">
    <w:abstractNumId w:val="24"/>
  </w:num>
  <w:num w:numId="46">
    <w:abstractNumId w:val="18"/>
  </w:num>
  <w:num w:numId="47">
    <w:abstractNumId w:val="48"/>
  </w:num>
  <w:num w:numId="48">
    <w:abstractNumId w:val="14"/>
  </w:num>
  <w:num w:numId="49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87"/>
    <w:rsid w:val="0000215D"/>
    <w:rsid w:val="00011743"/>
    <w:rsid w:val="00033F1D"/>
    <w:rsid w:val="00036167"/>
    <w:rsid w:val="00037E14"/>
    <w:rsid w:val="00041AC1"/>
    <w:rsid w:val="00044EA7"/>
    <w:rsid w:val="0004616E"/>
    <w:rsid w:val="000464BC"/>
    <w:rsid w:val="00050E59"/>
    <w:rsid w:val="00053F90"/>
    <w:rsid w:val="00054A81"/>
    <w:rsid w:val="0005711A"/>
    <w:rsid w:val="00064306"/>
    <w:rsid w:val="00067219"/>
    <w:rsid w:val="00073C53"/>
    <w:rsid w:val="000771CF"/>
    <w:rsid w:val="00086586"/>
    <w:rsid w:val="00087571"/>
    <w:rsid w:val="0009097C"/>
    <w:rsid w:val="00093DE2"/>
    <w:rsid w:val="000979BE"/>
    <w:rsid w:val="000A0B88"/>
    <w:rsid w:val="000A0E1C"/>
    <w:rsid w:val="000D3817"/>
    <w:rsid w:val="000D5549"/>
    <w:rsid w:val="000D5E8B"/>
    <w:rsid w:val="000E000A"/>
    <w:rsid w:val="000E33AA"/>
    <w:rsid w:val="000F15AA"/>
    <w:rsid w:val="000F1614"/>
    <w:rsid w:val="000F1D9A"/>
    <w:rsid w:val="000F69D1"/>
    <w:rsid w:val="00103412"/>
    <w:rsid w:val="00121884"/>
    <w:rsid w:val="001231D8"/>
    <w:rsid w:val="00125B8B"/>
    <w:rsid w:val="00125E5A"/>
    <w:rsid w:val="001375DD"/>
    <w:rsid w:val="001435E1"/>
    <w:rsid w:val="00147A9C"/>
    <w:rsid w:val="0015658A"/>
    <w:rsid w:val="00160D34"/>
    <w:rsid w:val="00162AB4"/>
    <w:rsid w:val="0016475D"/>
    <w:rsid w:val="001754BE"/>
    <w:rsid w:val="0018086C"/>
    <w:rsid w:val="00181C7B"/>
    <w:rsid w:val="00187B84"/>
    <w:rsid w:val="00193132"/>
    <w:rsid w:val="001936E6"/>
    <w:rsid w:val="0019441B"/>
    <w:rsid w:val="0019718D"/>
    <w:rsid w:val="001B01AE"/>
    <w:rsid w:val="001B797F"/>
    <w:rsid w:val="001C1034"/>
    <w:rsid w:val="001C2FC3"/>
    <w:rsid w:val="001E3E5F"/>
    <w:rsid w:val="001F0E03"/>
    <w:rsid w:val="001F5A64"/>
    <w:rsid w:val="00201AB3"/>
    <w:rsid w:val="00212966"/>
    <w:rsid w:val="002150EF"/>
    <w:rsid w:val="00235A35"/>
    <w:rsid w:val="002425AE"/>
    <w:rsid w:val="00260FDB"/>
    <w:rsid w:val="00264903"/>
    <w:rsid w:val="00264DA2"/>
    <w:rsid w:val="00270C11"/>
    <w:rsid w:val="00272CA8"/>
    <w:rsid w:val="00274937"/>
    <w:rsid w:val="002770EE"/>
    <w:rsid w:val="00295F18"/>
    <w:rsid w:val="002A66A9"/>
    <w:rsid w:val="002B1478"/>
    <w:rsid w:val="002B2526"/>
    <w:rsid w:val="002B6B55"/>
    <w:rsid w:val="002B6DFB"/>
    <w:rsid w:val="002C4B31"/>
    <w:rsid w:val="002D7283"/>
    <w:rsid w:val="002E0BD2"/>
    <w:rsid w:val="002E7719"/>
    <w:rsid w:val="002F1A12"/>
    <w:rsid w:val="002F1BAF"/>
    <w:rsid w:val="002F2E0D"/>
    <w:rsid w:val="002F4467"/>
    <w:rsid w:val="00302247"/>
    <w:rsid w:val="00304D35"/>
    <w:rsid w:val="00305A10"/>
    <w:rsid w:val="003128E5"/>
    <w:rsid w:val="00317EF3"/>
    <w:rsid w:val="0033533A"/>
    <w:rsid w:val="0034200A"/>
    <w:rsid w:val="00342FD7"/>
    <w:rsid w:val="00343C31"/>
    <w:rsid w:val="00351284"/>
    <w:rsid w:val="003520F1"/>
    <w:rsid w:val="00370958"/>
    <w:rsid w:val="00372AF9"/>
    <w:rsid w:val="00374FCA"/>
    <w:rsid w:val="00376AB8"/>
    <w:rsid w:val="0039632F"/>
    <w:rsid w:val="003A44C3"/>
    <w:rsid w:val="003A7DD3"/>
    <w:rsid w:val="003B6BB6"/>
    <w:rsid w:val="003C0232"/>
    <w:rsid w:val="003C7F11"/>
    <w:rsid w:val="003D6DF8"/>
    <w:rsid w:val="003E01B7"/>
    <w:rsid w:val="003E3AB7"/>
    <w:rsid w:val="003E3F1C"/>
    <w:rsid w:val="003F245A"/>
    <w:rsid w:val="00401F15"/>
    <w:rsid w:val="00406CF6"/>
    <w:rsid w:val="004201C8"/>
    <w:rsid w:val="00435B33"/>
    <w:rsid w:val="00444EEC"/>
    <w:rsid w:val="00454E1D"/>
    <w:rsid w:val="00457256"/>
    <w:rsid w:val="004603BA"/>
    <w:rsid w:val="004662B7"/>
    <w:rsid w:val="00466848"/>
    <w:rsid w:val="00467139"/>
    <w:rsid w:val="00474A12"/>
    <w:rsid w:val="00474BDC"/>
    <w:rsid w:val="0047658A"/>
    <w:rsid w:val="00485A2B"/>
    <w:rsid w:val="00486ADB"/>
    <w:rsid w:val="004A5EDB"/>
    <w:rsid w:val="004A7519"/>
    <w:rsid w:val="004B01A8"/>
    <w:rsid w:val="004B0521"/>
    <w:rsid w:val="004B783A"/>
    <w:rsid w:val="004C0B2F"/>
    <w:rsid w:val="004C3A8A"/>
    <w:rsid w:val="004C757E"/>
    <w:rsid w:val="004D0CC5"/>
    <w:rsid w:val="004D4BC0"/>
    <w:rsid w:val="004E3127"/>
    <w:rsid w:val="004E78A4"/>
    <w:rsid w:val="005041B2"/>
    <w:rsid w:val="00505A4D"/>
    <w:rsid w:val="00510D38"/>
    <w:rsid w:val="00543B36"/>
    <w:rsid w:val="005454E0"/>
    <w:rsid w:val="005463C5"/>
    <w:rsid w:val="005510A5"/>
    <w:rsid w:val="00553062"/>
    <w:rsid w:val="0056392D"/>
    <w:rsid w:val="00570F9E"/>
    <w:rsid w:val="005711AF"/>
    <w:rsid w:val="005711F6"/>
    <w:rsid w:val="00574E0E"/>
    <w:rsid w:val="0057539B"/>
    <w:rsid w:val="00581F03"/>
    <w:rsid w:val="00584B50"/>
    <w:rsid w:val="00591282"/>
    <w:rsid w:val="005A1F2A"/>
    <w:rsid w:val="005A3558"/>
    <w:rsid w:val="005A3B88"/>
    <w:rsid w:val="005A44B8"/>
    <w:rsid w:val="005A556F"/>
    <w:rsid w:val="005B5A23"/>
    <w:rsid w:val="005C4255"/>
    <w:rsid w:val="005D1987"/>
    <w:rsid w:val="005D3E91"/>
    <w:rsid w:val="005E6D25"/>
    <w:rsid w:val="005F62E7"/>
    <w:rsid w:val="005F77B8"/>
    <w:rsid w:val="00607CCA"/>
    <w:rsid w:val="00613A7C"/>
    <w:rsid w:val="00620DE7"/>
    <w:rsid w:val="0062116A"/>
    <w:rsid w:val="00625C2E"/>
    <w:rsid w:val="00626A4D"/>
    <w:rsid w:val="00635F7E"/>
    <w:rsid w:val="00646102"/>
    <w:rsid w:val="00647B39"/>
    <w:rsid w:val="00654F21"/>
    <w:rsid w:val="006560A4"/>
    <w:rsid w:val="006574FE"/>
    <w:rsid w:val="00660113"/>
    <w:rsid w:val="00664695"/>
    <w:rsid w:val="00675388"/>
    <w:rsid w:val="006758C1"/>
    <w:rsid w:val="00677818"/>
    <w:rsid w:val="00683D17"/>
    <w:rsid w:val="006858A7"/>
    <w:rsid w:val="00686BEF"/>
    <w:rsid w:val="00687EC4"/>
    <w:rsid w:val="00694692"/>
    <w:rsid w:val="00694C2B"/>
    <w:rsid w:val="006956F3"/>
    <w:rsid w:val="006A2996"/>
    <w:rsid w:val="006A74A5"/>
    <w:rsid w:val="006B1181"/>
    <w:rsid w:val="006B361E"/>
    <w:rsid w:val="006C21A0"/>
    <w:rsid w:val="006C70C8"/>
    <w:rsid w:val="006C7FE8"/>
    <w:rsid w:val="006D394A"/>
    <w:rsid w:val="006D529B"/>
    <w:rsid w:val="006D6558"/>
    <w:rsid w:val="006D6B44"/>
    <w:rsid w:val="006E01C0"/>
    <w:rsid w:val="006E3C87"/>
    <w:rsid w:val="006F1E40"/>
    <w:rsid w:val="007141AE"/>
    <w:rsid w:val="007238DE"/>
    <w:rsid w:val="00747B3C"/>
    <w:rsid w:val="00753F08"/>
    <w:rsid w:val="00765D1D"/>
    <w:rsid w:val="00773646"/>
    <w:rsid w:val="00781F73"/>
    <w:rsid w:val="00785724"/>
    <w:rsid w:val="00792BE3"/>
    <w:rsid w:val="00796462"/>
    <w:rsid w:val="007B549B"/>
    <w:rsid w:val="007B6520"/>
    <w:rsid w:val="007B682E"/>
    <w:rsid w:val="007B7E41"/>
    <w:rsid w:val="007C59DB"/>
    <w:rsid w:val="007C796B"/>
    <w:rsid w:val="007D1570"/>
    <w:rsid w:val="007E0F63"/>
    <w:rsid w:val="007E44D5"/>
    <w:rsid w:val="007E476A"/>
    <w:rsid w:val="007F675B"/>
    <w:rsid w:val="007F7459"/>
    <w:rsid w:val="00804E05"/>
    <w:rsid w:val="00816885"/>
    <w:rsid w:val="008227B6"/>
    <w:rsid w:val="008247F5"/>
    <w:rsid w:val="00826CAF"/>
    <w:rsid w:val="0083678A"/>
    <w:rsid w:val="0083714C"/>
    <w:rsid w:val="00844554"/>
    <w:rsid w:val="008447B3"/>
    <w:rsid w:val="008504E4"/>
    <w:rsid w:val="008610AB"/>
    <w:rsid w:val="008659B5"/>
    <w:rsid w:val="00873988"/>
    <w:rsid w:val="008779DE"/>
    <w:rsid w:val="00880037"/>
    <w:rsid w:val="00884A20"/>
    <w:rsid w:val="00890B18"/>
    <w:rsid w:val="008A232F"/>
    <w:rsid w:val="008A5123"/>
    <w:rsid w:val="008B0DC2"/>
    <w:rsid w:val="008C0E81"/>
    <w:rsid w:val="008C48E9"/>
    <w:rsid w:val="008C5EDC"/>
    <w:rsid w:val="008D2F2C"/>
    <w:rsid w:val="008D749A"/>
    <w:rsid w:val="008E409B"/>
    <w:rsid w:val="008E64BD"/>
    <w:rsid w:val="008F6BE2"/>
    <w:rsid w:val="00911FB5"/>
    <w:rsid w:val="00933577"/>
    <w:rsid w:val="00933807"/>
    <w:rsid w:val="00952A98"/>
    <w:rsid w:val="00961856"/>
    <w:rsid w:val="00970327"/>
    <w:rsid w:val="00970521"/>
    <w:rsid w:val="00973875"/>
    <w:rsid w:val="00987B2E"/>
    <w:rsid w:val="009A2730"/>
    <w:rsid w:val="009B5E72"/>
    <w:rsid w:val="009C2297"/>
    <w:rsid w:val="009C5AFF"/>
    <w:rsid w:val="009C70D1"/>
    <w:rsid w:val="009D1530"/>
    <w:rsid w:val="009D473E"/>
    <w:rsid w:val="009E1154"/>
    <w:rsid w:val="009E34B1"/>
    <w:rsid w:val="009E6A2A"/>
    <w:rsid w:val="009F3182"/>
    <w:rsid w:val="009F526D"/>
    <w:rsid w:val="009F53E3"/>
    <w:rsid w:val="00A0392F"/>
    <w:rsid w:val="00A06209"/>
    <w:rsid w:val="00A205D9"/>
    <w:rsid w:val="00A21E8D"/>
    <w:rsid w:val="00A24BF3"/>
    <w:rsid w:val="00A40FB8"/>
    <w:rsid w:val="00A4422E"/>
    <w:rsid w:val="00A50554"/>
    <w:rsid w:val="00A57839"/>
    <w:rsid w:val="00A6121F"/>
    <w:rsid w:val="00A61D8D"/>
    <w:rsid w:val="00A674E0"/>
    <w:rsid w:val="00A7439A"/>
    <w:rsid w:val="00A75E73"/>
    <w:rsid w:val="00AA065C"/>
    <w:rsid w:val="00AA4F23"/>
    <w:rsid w:val="00AA74B6"/>
    <w:rsid w:val="00AC0603"/>
    <w:rsid w:val="00AC413D"/>
    <w:rsid w:val="00AC57DB"/>
    <w:rsid w:val="00AD7FE1"/>
    <w:rsid w:val="00AE63FA"/>
    <w:rsid w:val="00AE7422"/>
    <w:rsid w:val="00AF1489"/>
    <w:rsid w:val="00AF742F"/>
    <w:rsid w:val="00B00F4F"/>
    <w:rsid w:val="00B074BB"/>
    <w:rsid w:val="00B10A62"/>
    <w:rsid w:val="00B21969"/>
    <w:rsid w:val="00B23057"/>
    <w:rsid w:val="00B317DF"/>
    <w:rsid w:val="00B41F48"/>
    <w:rsid w:val="00B43ECF"/>
    <w:rsid w:val="00B47CD0"/>
    <w:rsid w:val="00B560CD"/>
    <w:rsid w:val="00B647D4"/>
    <w:rsid w:val="00B82AFC"/>
    <w:rsid w:val="00B84580"/>
    <w:rsid w:val="00B85C0A"/>
    <w:rsid w:val="00B862BB"/>
    <w:rsid w:val="00B9693D"/>
    <w:rsid w:val="00B973D0"/>
    <w:rsid w:val="00BA06C2"/>
    <w:rsid w:val="00BB4DD3"/>
    <w:rsid w:val="00BD21CD"/>
    <w:rsid w:val="00BE1D61"/>
    <w:rsid w:val="00BF7A97"/>
    <w:rsid w:val="00C04CBB"/>
    <w:rsid w:val="00C13225"/>
    <w:rsid w:val="00C14225"/>
    <w:rsid w:val="00C36150"/>
    <w:rsid w:val="00C37E66"/>
    <w:rsid w:val="00C40988"/>
    <w:rsid w:val="00C4376F"/>
    <w:rsid w:val="00C5423E"/>
    <w:rsid w:val="00C548A2"/>
    <w:rsid w:val="00C63E47"/>
    <w:rsid w:val="00C650EE"/>
    <w:rsid w:val="00C66EFD"/>
    <w:rsid w:val="00C67CE4"/>
    <w:rsid w:val="00C707B4"/>
    <w:rsid w:val="00C8445D"/>
    <w:rsid w:val="00C87C38"/>
    <w:rsid w:val="00C96C37"/>
    <w:rsid w:val="00CA23C6"/>
    <w:rsid w:val="00CA5560"/>
    <w:rsid w:val="00CB50FD"/>
    <w:rsid w:val="00CB6126"/>
    <w:rsid w:val="00CC1396"/>
    <w:rsid w:val="00CC508C"/>
    <w:rsid w:val="00CC75B4"/>
    <w:rsid w:val="00CD0198"/>
    <w:rsid w:val="00CD268D"/>
    <w:rsid w:val="00CD71C4"/>
    <w:rsid w:val="00CE139C"/>
    <w:rsid w:val="00CE638A"/>
    <w:rsid w:val="00CE6EA9"/>
    <w:rsid w:val="00CE7162"/>
    <w:rsid w:val="00CF656E"/>
    <w:rsid w:val="00CF7170"/>
    <w:rsid w:val="00D033C6"/>
    <w:rsid w:val="00D05DAA"/>
    <w:rsid w:val="00D107CD"/>
    <w:rsid w:val="00D171A7"/>
    <w:rsid w:val="00D17270"/>
    <w:rsid w:val="00D353A9"/>
    <w:rsid w:val="00D4038D"/>
    <w:rsid w:val="00D51D71"/>
    <w:rsid w:val="00D5469E"/>
    <w:rsid w:val="00D60A16"/>
    <w:rsid w:val="00D63297"/>
    <w:rsid w:val="00D719C8"/>
    <w:rsid w:val="00D7215A"/>
    <w:rsid w:val="00D73E9E"/>
    <w:rsid w:val="00D74936"/>
    <w:rsid w:val="00D7515F"/>
    <w:rsid w:val="00D8119B"/>
    <w:rsid w:val="00D82559"/>
    <w:rsid w:val="00D87226"/>
    <w:rsid w:val="00D87AAB"/>
    <w:rsid w:val="00D9618E"/>
    <w:rsid w:val="00DB2B9C"/>
    <w:rsid w:val="00DC71FA"/>
    <w:rsid w:val="00DD3503"/>
    <w:rsid w:val="00DD368A"/>
    <w:rsid w:val="00DF2F54"/>
    <w:rsid w:val="00E02AF3"/>
    <w:rsid w:val="00E03D9A"/>
    <w:rsid w:val="00E05844"/>
    <w:rsid w:val="00E16BC6"/>
    <w:rsid w:val="00E254F3"/>
    <w:rsid w:val="00E25A47"/>
    <w:rsid w:val="00E27404"/>
    <w:rsid w:val="00E4385D"/>
    <w:rsid w:val="00E448F0"/>
    <w:rsid w:val="00E4594A"/>
    <w:rsid w:val="00E52DDF"/>
    <w:rsid w:val="00E61460"/>
    <w:rsid w:val="00E63116"/>
    <w:rsid w:val="00E63BDA"/>
    <w:rsid w:val="00E76906"/>
    <w:rsid w:val="00E772A4"/>
    <w:rsid w:val="00E871B9"/>
    <w:rsid w:val="00E90B9F"/>
    <w:rsid w:val="00E977AF"/>
    <w:rsid w:val="00EA1105"/>
    <w:rsid w:val="00EC3D0A"/>
    <w:rsid w:val="00EC49DF"/>
    <w:rsid w:val="00EE4491"/>
    <w:rsid w:val="00EE7B9C"/>
    <w:rsid w:val="00EF077B"/>
    <w:rsid w:val="00F03742"/>
    <w:rsid w:val="00F0519A"/>
    <w:rsid w:val="00F05811"/>
    <w:rsid w:val="00F06716"/>
    <w:rsid w:val="00F1448E"/>
    <w:rsid w:val="00F156BB"/>
    <w:rsid w:val="00F354DB"/>
    <w:rsid w:val="00F475FB"/>
    <w:rsid w:val="00F552EC"/>
    <w:rsid w:val="00F600F5"/>
    <w:rsid w:val="00F60A2B"/>
    <w:rsid w:val="00F73E18"/>
    <w:rsid w:val="00F778FF"/>
    <w:rsid w:val="00F829B2"/>
    <w:rsid w:val="00F948C3"/>
    <w:rsid w:val="00F96BFC"/>
    <w:rsid w:val="00FA36C0"/>
    <w:rsid w:val="00FB40D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3CCB"/>
    <w:rsid w:val="00FF4061"/>
    <w:rsid w:val="00FF493B"/>
    <w:rsid w:val="77EC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65BAA"/>
  <w15:docId w15:val="{A64477BA-0D89-4F20-AB19-08C7EABF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94A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8659B5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1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304D35"/>
    <w:pPr>
      <w:tabs>
        <w:tab w:val="right" w:leader="dot" w:pos="9394"/>
      </w:tabs>
      <w:spacing w:after="100"/>
      <w:ind w:left="0" w:right="48"/>
    </w:pPr>
  </w:style>
  <w:style w:type="paragraph" w:styleId="TDC2">
    <w:name w:val="toc 2"/>
    <w:basedOn w:val="Normal"/>
    <w:next w:val="Normal"/>
    <w:autoRedefine/>
    <w:uiPriority w:val="39"/>
    <w:unhideWhenUsed/>
    <w:rsid w:val="00D74936"/>
    <w:pPr>
      <w:tabs>
        <w:tab w:val="left" w:pos="851"/>
        <w:tab w:val="right" w:leader="dot" w:pos="9394"/>
      </w:tabs>
      <w:spacing w:after="100"/>
      <w:ind w:left="851" w:right="190" w:hanging="631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NormalTable0">
    <w:name w:val="Normal Table0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  <w:style w:type="paragraph" w:customStyle="1" w:styleId="Default">
    <w:name w:val="Default"/>
    <w:rsid w:val="001647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D9618E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4467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7619A-9C08-4BB9-BEFA-E4551E2B5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446FDD-B83B-40B3-AC42-5F0005B7A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EB488-2A22-461A-B787-8EF6E7B6C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E359A-C830-491E-B430-79FC1497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membretada orva(trb)</Template>
  <TotalTime>1</TotalTime>
  <Pages>4</Pages>
  <Words>1134</Words>
  <Characters>6242</Characters>
  <Application>Microsoft Office Word</Application>
  <DocSecurity>0</DocSecurity>
  <Lines>52</Lines>
  <Paragraphs>14</Paragraphs>
  <ScaleCrop>false</ScaleCrop>
  <Company>www.intercambiosvirtuales.org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Orozco</dc:creator>
  <cp:lastModifiedBy>Luis Odín García</cp:lastModifiedBy>
  <cp:revision>3</cp:revision>
  <cp:lastPrinted>2016-08-12T16:48:00Z</cp:lastPrinted>
  <dcterms:created xsi:type="dcterms:W3CDTF">2021-01-12T02:11:00Z</dcterms:created>
  <dcterms:modified xsi:type="dcterms:W3CDTF">2021-01-13T01:29:00Z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